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617A6" w14:textId="77777777" w:rsidR="00E624DD" w:rsidRDefault="00E624DD"/>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624DD" w14:paraId="3AC798BD" w14:textId="77777777" w:rsidTr="00E624DD">
        <w:tc>
          <w:tcPr>
            <w:tcW w:w="4672" w:type="dxa"/>
          </w:tcPr>
          <w:p w14:paraId="6F735100" w14:textId="77777777" w:rsidR="00E624DD" w:rsidRPr="00E624DD" w:rsidRDefault="00E624DD">
            <w:pPr>
              <w:rPr>
                <w:rFonts w:ascii="Times New Roman" w:hAnsi="Times New Roman" w:cs="Times New Roman"/>
                <w:b/>
                <w:bCs/>
                <w:lang w:val="kk-KZ"/>
              </w:rPr>
            </w:pPr>
            <w:r w:rsidRPr="00E624DD">
              <w:rPr>
                <w:rFonts w:ascii="Times New Roman" w:hAnsi="Times New Roman" w:cs="Times New Roman"/>
                <w:b/>
                <w:bCs/>
                <w:lang w:val="kk-KZ"/>
              </w:rPr>
              <w:t>БЕКІТІЛГЕН</w:t>
            </w:r>
          </w:p>
          <w:p w14:paraId="3284C0B5" w14:textId="4C8D9116" w:rsidR="00E624DD" w:rsidRPr="00E624DD" w:rsidRDefault="00E624DD">
            <w:pPr>
              <w:rPr>
                <w:rFonts w:ascii="Times New Roman" w:hAnsi="Times New Roman" w:cs="Times New Roman"/>
                <w:b/>
                <w:bCs/>
                <w:lang w:val="kk-KZ"/>
              </w:rPr>
            </w:pPr>
            <w:r w:rsidRPr="00E624DD">
              <w:rPr>
                <w:rFonts w:ascii="Times New Roman" w:hAnsi="Times New Roman" w:cs="Times New Roman"/>
                <w:b/>
                <w:bCs/>
                <w:lang w:val="kk-KZ"/>
              </w:rPr>
              <w:t xml:space="preserve">Отырыс хаттамасымен </w:t>
            </w:r>
            <w:r w:rsidR="00A6653D" w:rsidRPr="00A6653D">
              <w:rPr>
                <w:rFonts w:ascii="Times New Roman" w:hAnsi="Times New Roman" w:cs="Times New Roman"/>
                <w:b/>
                <w:bCs/>
                <w:lang w:val="kk-KZ"/>
              </w:rPr>
              <w:t>№124/2025/ПДКТПУ</w:t>
            </w:r>
            <w:r w:rsidRPr="00E624DD">
              <w:rPr>
                <w:rFonts w:ascii="Times New Roman" w:hAnsi="Times New Roman" w:cs="Times New Roman"/>
                <w:b/>
                <w:bCs/>
                <w:lang w:val="kk-KZ"/>
              </w:rPr>
              <w:t xml:space="preserve">  </w:t>
            </w:r>
            <w:r w:rsidR="00A6653D" w:rsidRPr="00A6653D">
              <w:rPr>
                <w:rFonts w:ascii="Times New Roman" w:hAnsi="Times New Roman" w:cs="Times New Roman"/>
                <w:b/>
                <w:bCs/>
                <w:lang w:val="kk-KZ"/>
              </w:rPr>
              <w:t xml:space="preserve">19.08.2025 </w:t>
            </w:r>
            <w:r w:rsidR="00A6653D">
              <w:rPr>
                <w:rFonts w:ascii="Times New Roman" w:hAnsi="Times New Roman" w:cs="Times New Roman"/>
                <w:b/>
                <w:bCs/>
                <w:lang w:val="kk-KZ"/>
              </w:rPr>
              <w:t>ж.</w:t>
            </w:r>
            <w:r w:rsidRPr="00E624DD">
              <w:rPr>
                <w:rFonts w:ascii="Times New Roman" w:hAnsi="Times New Roman" w:cs="Times New Roman"/>
                <w:b/>
                <w:bCs/>
                <w:lang w:val="kk-KZ"/>
              </w:rPr>
              <w:t xml:space="preserve"> Тарифтер/өнімдер/қызметтер бойынша шешімдер қабылдау жөніндегі ТЖІК </w:t>
            </w:r>
          </w:p>
          <w:p w14:paraId="2032D047" w14:textId="5163875E" w:rsidR="00E624DD" w:rsidRPr="00E624DD" w:rsidRDefault="00E624DD">
            <w:pPr>
              <w:rPr>
                <w:rFonts w:ascii="Times New Roman" w:hAnsi="Times New Roman" w:cs="Times New Roman"/>
                <w:b/>
                <w:bCs/>
                <w:lang w:val="kk-KZ"/>
              </w:rPr>
            </w:pPr>
            <w:r w:rsidRPr="00E624DD">
              <w:rPr>
                <w:rFonts w:ascii="Times New Roman" w:hAnsi="Times New Roman" w:cs="Times New Roman"/>
                <w:b/>
                <w:bCs/>
                <w:lang w:val="kk-KZ"/>
              </w:rPr>
              <w:t>"Банк ЦентрКредит" АҚ</w:t>
            </w:r>
          </w:p>
          <w:p w14:paraId="5FFA5AB4" w14:textId="5DE2D805" w:rsidR="00E624DD" w:rsidRPr="00E624DD" w:rsidRDefault="00E624DD">
            <w:pPr>
              <w:rPr>
                <w:rFonts w:ascii="Times New Roman" w:hAnsi="Times New Roman" w:cs="Times New Roman"/>
                <w:b/>
                <w:bCs/>
                <w:lang w:val="kk-KZ"/>
              </w:rPr>
            </w:pPr>
          </w:p>
        </w:tc>
        <w:tc>
          <w:tcPr>
            <w:tcW w:w="4673" w:type="dxa"/>
          </w:tcPr>
          <w:p w14:paraId="6DEA83A1" w14:textId="77777777" w:rsidR="00E624DD" w:rsidRPr="00E624DD" w:rsidRDefault="00E624DD" w:rsidP="00E624DD">
            <w:pPr>
              <w:jc w:val="right"/>
              <w:rPr>
                <w:rFonts w:ascii="Times New Roman" w:hAnsi="Times New Roman" w:cs="Times New Roman"/>
                <w:b/>
                <w:bCs/>
              </w:rPr>
            </w:pPr>
            <w:r w:rsidRPr="00E624DD">
              <w:rPr>
                <w:rFonts w:ascii="Times New Roman" w:hAnsi="Times New Roman" w:cs="Times New Roman"/>
                <w:b/>
                <w:bCs/>
              </w:rPr>
              <w:t>УТВЕРЖДЕН</w:t>
            </w:r>
          </w:p>
          <w:p w14:paraId="659CCB01" w14:textId="49810264" w:rsidR="00E624DD" w:rsidRPr="00E624DD" w:rsidRDefault="00E624DD" w:rsidP="00E624DD">
            <w:pPr>
              <w:jc w:val="right"/>
              <w:rPr>
                <w:rFonts w:ascii="Times New Roman" w:hAnsi="Times New Roman" w:cs="Times New Roman"/>
                <w:b/>
                <w:bCs/>
              </w:rPr>
            </w:pPr>
            <w:r w:rsidRPr="00E624DD">
              <w:rPr>
                <w:rFonts w:ascii="Times New Roman" w:hAnsi="Times New Roman" w:cs="Times New Roman"/>
                <w:b/>
                <w:bCs/>
              </w:rPr>
              <w:t>Протоколом заседания №</w:t>
            </w:r>
            <w:r w:rsidRPr="00E624DD">
              <w:rPr>
                <w:rFonts w:ascii="Times New Roman" w:hAnsi="Times New Roman" w:cs="Times New Roman"/>
                <w:b/>
                <w:bCs/>
                <w:lang w:val="kk-KZ"/>
              </w:rPr>
              <w:t xml:space="preserve"> </w:t>
            </w:r>
            <w:r w:rsidR="00A6653D" w:rsidRPr="00A6653D">
              <w:rPr>
                <w:rFonts w:ascii="Times New Roman" w:hAnsi="Times New Roman" w:cs="Times New Roman"/>
                <w:b/>
                <w:bCs/>
              </w:rPr>
              <w:t>№124/2025/ПДКТПУ от 19.08.2025 г</w:t>
            </w:r>
            <w:r w:rsidRPr="00E624DD">
              <w:rPr>
                <w:rFonts w:ascii="Times New Roman" w:hAnsi="Times New Roman" w:cs="Times New Roman"/>
                <w:b/>
                <w:bCs/>
              </w:rPr>
              <w:t>.</w:t>
            </w:r>
          </w:p>
          <w:p w14:paraId="4B24DFB9" w14:textId="77777777" w:rsidR="00E624DD" w:rsidRPr="00E624DD" w:rsidRDefault="00E624DD" w:rsidP="00E624DD">
            <w:pPr>
              <w:jc w:val="right"/>
              <w:rPr>
                <w:rFonts w:ascii="Times New Roman" w:hAnsi="Times New Roman" w:cs="Times New Roman"/>
                <w:b/>
                <w:bCs/>
              </w:rPr>
            </w:pPr>
            <w:r w:rsidRPr="00E624DD">
              <w:rPr>
                <w:rFonts w:ascii="Times New Roman" w:hAnsi="Times New Roman" w:cs="Times New Roman"/>
                <w:b/>
                <w:bCs/>
              </w:rPr>
              <w:t>ПДК по принятию решений по тарифам/продуктам/услугам</w:t>
            </w:r>
          </w:p>
          <w:p w14:paraId="16039541" w14:textId="58000F84" w:rsidR="00E624DD" w:rsidRPr="00E624DD" w:rsidRDefault="00E624DD" w:rsidP="00E624DD">
            <w:pPr>
              <w:jc w:val="right"/>
              <w:rPr>
                <w:rFonts w:ascii="Times New Roman" w:hAnsi="Times New Roman" w:cs="Times New Roman"/>
                <w:b/>
                <w:bCs/>
              </w:rPr>
            </w:pPr>
            <w:r w:rsidRPr="00E624DD">
              <w:rPr>
                <w:rFonts w:ascii="Times New Roman" w:hAnsi="Times New Roman" w:cs="Times New Roman"/>
                <w:b/>
                <w:bCs/>
              </w:rPr>
              <w:t>АО «Банк ЦентрКредит»</w:t>
            </w:r>
          </w:p>
          <w:p w14:paraId="22769890" w14:textId="48D31A17" w:rsidR="00E624DD" w:rsidRPr="00E624DD" w:rsidRDefault="00E624DD" w:rsidP="00E624DD">
            <w:pPr>
              <w:jc w:val="right"/>
              <w:rPr>
                <w:rFonts w:ascii="Times New Roman" w:hAnsi="Times New Roman" w:cs="Times New Roman"/>
                <w:b/>
                <w:bCs/>
              </w:rPr>
            </w:pPr>
          </w:p>
        </w:tc>
      </w:tr>
    </w:tbl>
    <w:p w14:paraId="2B79EB8C" w14:textId="5D23D6F0" w:rsidR="00E624DD" w:rsidRDefault="00E624DD"/>
    <w:tbl>
      <w:tblPr>
        <w:tblStyle w:val="ac"/>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76931" w:rsidRPr="00CC44C3" w14:paraId="609F958B" w14:textId="77777777" w:rsidTr="001F7995">
        <w:tc>
          <w:tcPr>
            <w:tcW w:w="9345" w:type="dxa"/>
            <w:gridSpan w:val="2"/>
          </w:tcPr>
          <w:p w14:paraId="112B56CE" w14:textId="77777777" w:rsidR="00576931" w:rsidRPr="00576931" w:rsidRDefault="00576931" w:rsidP="00576931">
            <w:pPr>
              <w:jc w:val="center"/>
              <w:rPr>
                <w:rFonts w:ascii="Times New Roman" w:hAnsi="Times New Roman" w:cs="Times New Roman"/>
                <w:b/>
                <w:sz w:val="23"/>
                <w:szCs w:val="23"/>
                <w:lang w:val="kk-KZ"/>
              </w:rPr>
            </w:pPr>
            <w:r w:rsidRPr="00576931">
              <w:rPr>
                <w:rFonts w:ascii="Times New Roman" w:hAnsi="Times New Roman" w:cs="Times New Roman"/>
                <w:b/>
                <w:sz w:val="23"/>
                <w:szCs w:val="23"/>
                <w:lang w:val="kk-KZ"/>
              </w:rPr>
              <w:t>«Банк ЦентрКредит» АҚ</w:t>
            </w:r>
          </w:p>
          <w:p w14:paraId="46ADD93A" w14:textId="7F29A914" w:rsidR="00576931" w:rsidRPr="00576931" w:rsidRDefault="00576931" w:rsidP="00576931">
            <w:pPr>
              <w:jc w:val="center"/>
              <w:rPr>
                <w:rFonts w:ascii="Times New Roman" w:hAnsi="Times New Roman" w:cs="Times New Roman"/>
                <w:b/>
                <w:color w:val="000000" w:themeColor="text1"/>
                <w:sz w:val="23"/>
                <w:szCs w:val="23"/>
                <w:lang w:val="kk-KZ"/>
              </w:rPr>
            </w:pPr>
            <w:r w:rsidRPr="00576931">
              <w:rPr>
                <w:rFonts w:ascii="Times New Roman" w:hAnsi="Times New Roman" w:cs="Times New Roman"/>
                <w:b/>
                <w:sz w:val="23"/>
                <w:szCs w:val="23"/>
                <w:lang w:val="kk-KZ"/>
              </w:rPr>
              <w:t>«Ұтыс ойына арқылы тендерлік кепілдіктерді ілгерілету» акциясын өткізу ережесі</w:t>
            </w:r>
            <w:r>
              <w:rPr>
                <w:rFonts w:ascii="Times New Roman" w:hAnsi="Times New Roman" w:cs="Times New Roman"/>
                <w:b/>
                <w:sz w:val="23"/>
                <w:szCs w:val="23"/>
                <w:lang w:val="kk-KZ"/>
              </w:rPr>
              <w:t xml:space="preserve"> </w:t>
            </w:r>
            <w:r w:rsidRPr="00576931">
              <w:rPr>
                <w:rFonts w:ascii="Times New Roman" w:hAnsi="Times New Roman" w:cs="Times New Roman"/>
                <w:b/>
                <w:sz w:val="23"/>
                <w:szCs w:val="23"/>
                <w:lang w:val="kk-KZ"/>
              </w:rPr>
              <w:t>/</w:t>
            </w:r>
          </w:p>
          <w:p w14:paraId="2058F813" w14:textId="77777777" w:rsidR="00576931" w:rsidRPr="00576931" w:rsidRDefault="00576931" w:rsidP="00576931">
            <w:pPr>
              <w:jc w:val="center"/>
              <w:rPr>
                <w:rFonts w:ascii="Times New Roman" w:hAnsi="Times New Roman" w:cs="Times New Roman"/>
                <w:b/>
                <w:sz w:val="23"/>
                <w:szCs w:val="23"/>
              </w:rPr>
            </w:pPr>
            <w:r w:rsidRPr="00576931">
              <w:rPr>
                <w:rFonts w:ascii="Times New Roman" w:hAnsi="Times New Roman" w:cs="Times New Roman"/>
                <w:b/>
                <w:sz w:val="23"/>
                <w:szCs w:val="23"/>
              </w:rPr>
              <w:t>АО «Банк ЦентрКредит»</w:t>
            </w:r>
          </w:p>
          <w:p w14:paraId="2A1AC90C" w14:textId="7CBA154A" w:rsidR="00576931" w:rsidRPr="00576931" w:rsidRDefault="00576931" w:rsidP="00576931">
            <w:pPr>
              <w:jc w:val="center"/>
              <w:rPr>
                <w:rFonts w:ascii="Times New Roman" w:hAnsi="Times New Roman" w:cs="Times New Roman"/>
                <w:b/>
                <w:color w:val="000000" w:themeColor="text1"/>
                <w:sz w:val="24"/>
                <w:szCs w:val="24"/>
                <w:lang w:val="kk-KZ"/>
              </w:rPr>
            </w:pPr>
            <w:r w:rsidRPr="00576931">
              <w:rPr>
                <w:rFonts w:ascii="Times New Roman" w:hAnsi="Times New Roman" w:cs="Times New Roman"/>
                <w:b/>
                <w:sz w:val="23"/>
                <w:szCs w:val="23"/>
              </w:rPr>
              <w:t>Правила проведения Акции «П</w:t>
            </w:r>
            <w:r w:rsidRPr="00576931">
              <w:rPr>
                <w:rFonts w:ascii="Times New Roman" w:eastAsia="Times New Roman" w:hAnsi="Times New Roman"/>
                <w:b/>
                <w:sz w:val="23"/>
                <w:szCs w:val="23"/>
              </w:rPr>
              <w:t xml:space="preserve">родвижение </w:t>
            </w:r>
            <w:r w:rsidRPr="00576931">
              <w:rPr>
                <w:rFonts w:ascii="Times New Roman" w:eastAsia="Times New Roman" w:hAnsi="Times New Roman"/>
                <w:b/>
                <w:sz w:val="23"/>
                <w:szCs w:val="23"/>
                <w:lang w:val="kk-KZ"/>
              </w:rPr>
              <w:t>тендерных гарантий</w:t>
            </w:r>
            <w:r w:rsidRPr="00576931">
              <w:rPr>
                <w:rFonts w:ascii="Times New Roman" w:eastAsia="Times New Roman" w:hAnsi="Times New Roman"/>
                <w:b/>
                <w:sz w:val="23"/>
                <w:szCs w:val="23"/>
              </w:rPr>
              <w:t xml:space="preserve"> </w:t>
            </w:r>
            <w:r w:rsidRPr="00576931">
              <w:rPr>
                <w:rFonts w:ascii="Times New Roman" w:eastAsia="Times New Roman" w:hAnsi="Times New Roman"/>
                <w:b/>
                <w:sz w:val="23"/>
                <w:szCs w:val="23"/>
                <w:lang w:val="kk-KZ"/>
              </w:rPr>
              <w:t>через Розыгрыш</w:t>
            </w:r>
            <w:r w:rsidRPr="00576931">
              <w:rPr>
                <w:rFonts w:ascii="Times New Roman" w:hAnsi="Times New Roman" w:cs="Times New Roman"/>
                <w:b/>
                <w:sz w:val="23"/>
                <w:szCs w:val="23"/>
              </w:rPr>
              <w:t>»</w:t>
            </w:r>
            <w:r w:rsidRPr="00F82CB7">
              <w:rPr>
                <w:rFonts w:ascii="Times New Roman" w:hAnsi="Times New Roman" w:cs="Times New Roman"/>
                <w:b/>
                <w:sz w:val="24"/>
                <w:szCs w:val="24"/>
              </w:rPr>
              <w:t xml:space="preserve"> </w:t>
            </w:r>
          </w:p>
        </w:tc>
      </w:tr>
      <w:tr w:rsidR="000F3A02" w:rsidRPr="00CC44C3" w14:paraId="71E9A160" w14:textId="77777777" w:rsidTr="00576931">
        <w:tc>
          <w:tcPr>
            <w:tcW w:w="4672" w:type="dxa"/>
          </w:tcPr>
          <w:p w14:paraId="2D19B65F" w14:textId="77777777" w:rsidR="000F3A02" w:rsidRPr="0073357F" w:rsidRDefault="000F3A02" w:rsidP="000F3A02">
            <w:pPr>
              <w:jc w:val="both"/>
              <w:rPr>
                <w:rFonts w:ascii="Times New Roman" w:hAnsi="Times New Roman" w:cs="Times New Roman"/>
                <w:b/>
                <w:color w:val="000000" w:themeColor="text1"/>
                <w:sz w:val="24"/>
                <w:szCs w:val="24"/>
                <w:lang w:val="kk-KZ"/>
              </w:rPr>
            </w:pPr>
          </w:p>
          <w:p w14:paraId="512D3469" w14:textId="77777777" w:rsidR="0073357F" w:rsidRPr="0073357F" w:rsidRDefault="0073357F" w:rsidP="0073357F">
            <w:pPr>
              <w:rPr>
                <w:rFonts w:ascii="Times New Roman" w:hAnsi="Times New Roman" w:cs="Times New Roman"/>
                <w:b/>
                <w:sz w:val="24"/>
                <w:szCs w:val="24"/>
                <w:lang w:val="kk-KZ"/>
              </w:rPr>
            </w:pPr>
          </w:p>
          <w:p w14:paraId="23A161F6" w14:textId="62BD56EE" w:rsidR="000F3A02" w:rsidRPr="0073357F" w:rsidRDefault="000F3A02" w:rsidP="000F3A02">
            <w:pPr>
              <w:jc w:val="center"/>
              <w:rPr>
                <w:rFonts w:ascii="Times New Roman" w:hAnsi="Times New Roman" w:cs="Times New Roman"/>
                <w:b/>
                <w:sz w:val="24"/>
                <w:szCs w:val="24"/>
                <w:lang w:val="kk-KZ"/>
              </w:rPr>
            </w:pPr>
            <w:r w:rsidRPr="0073357F">
              <w:rPr>
                <w:rFonts w:ascii="Times New Roman" w:hAnsi="Times New Roman" w:cs="Times New Roman"/>
                <w:b/>
                <w:color w:val="000000" w:themeColor="text1"/>
                <w:sz w:val="24"/>
                <w:szCs w:val="24"/>
                <w:lang w:val="kk-KZ"/>
              </w:rPr>
              <w:t>1</w:t>
            </w:r>
            <w:r w:rsidRPr="0073357F">
              <w:rPr>
                <w:rFonts w:ascii="Times New Roman" w:hAnsi="Times New Roman" w:cs="Times New Roman"/>
                <w:b/>
                <w:sz w:val="24"/>
                <w:szCs w:val="24"/>
                <w:lang w:val="kk-KZ"/>
              </w:rPr>
              <w:t xml:space="preserve">. </w:t>
            </w:r>
            <w:r w:rsidR="005B057E" w:rsidRPr="0073357F">
              <w:rPr>
                <w:rFonts w:ascii="Times New Roman" w:hAnsi="Times New Roman" w:cs="Times New Roman"/>
                <w:b/>
                <w:bCs/>
                <w:sz w:val="24"/>
                <w:szCs w:val="24"/>
                <w:lang w:val="kk-KZ"/>
              </w:rPr>
              <w:t>ЖАЛПЫ ЕРЕЖЕ</w:t>
            </w:r>
          </w:p>
          <w:p w14:paraId="0137E1C7" w14:textId="49C93501" w:rsidR="000F3A02" w:rsidRPr="0073357F" w:rsidRDefault="000F3A02" w:rsidP="000F3A02">
            <w:pPr>
              <w:pStyle w:val="xmsonormal"/>
              <w:shd w:val="clear" w:color="auto" w:fill="FFFFFF"/>
              <w:spacing w:before="0" w:beforeAutospacing="0" w:after="0" w:afterAutospacing="0"/>
              <w:jc w:val="both"/>
              <w:rPr>
                <w:lang w:val="kk-KZ"/>
              </w:rPr>
            </w:pPr>
            <w:r w:rsidRPr="0073357F">
              <w:rPr>
                <w:lang w:val="kk-KZ"/>
              </w:rPr>
              <w:t xml:space="preserve">1.1. </w:t>
            </w:r>
            <w:r w:rsidR="0073357F" w:rsidRPr="0073357F">
              <w:rPr>
                <w:bCs/>
                <w:lang w:val="kk-KZ"/>
              </w:rPr>
              <w:t>«Ұтыс ойына арқылы тендерлік кепілдіктерді ілгерілету»</w:t>
            </w:r>
            <w:r w:rsidR="0073357F" w:rsidRPr="0073357F">
              <w:rPr>
                <w:b/>
                <w:lang w:val="kk-KZ"/>
              </w:rPr>
              <w:t xml:space="preserve"> </w:t>
            </w:r>
            <w:r w:rsidR="001C78FF" w:rsidRPr="0073357F">
              <w:rPr>
                <w:lang w:val="kk-KZ"/>
              </w:rPr>
              <w:t>акциясын</w:t>
            </w:r>
            <w:r w:rsidR="007A4597" w:rsidRPr="0073357F">
              <w:rPr>
                <w:lang w:val="kk-KZ"/>
              </w:rPr>
              <w:t xml:space="preserve"> өткізуді</w:t>
            </w:r>
            <w:r w:rsidR="001C78FF" w:rsidRPr="0073357F">
              <w:rPr>
                <w:lang w:val="kk-KZ"/>
              </w:rPr>
              <w:t xml:space="preserve"> ұйымдастырушы </w:t>
            </w:r>
            <w:r w:rsidR="00F401A2" w:rsidRPr="0073357F">
              <w:rPr>
                <w:lang w:val="kk-KZ"/>
              </w:rPr>
              <w:t xml:space="preserve">– </w:t>
            </w:r>
            <w:r w:rsidR="001C78FF" w:rsidRPr="0073357F">
              <w:rPr>
                <w:lang w:val="kk-KZ"/>
              </w:rPr>
              <w:t>Қазақстан Республикасы, Алм</w:t>
            </w:r>
            <w:r w:rsidR="00F401A2" w:rsidRPr="0073357F">
              <w:rPr>
                <w:lang w:val="kk-KZ"/>
              </w:rPr>
              <w:t>аты қ., әл-Фараби даңғылы, 38</w:t>
            </w:r>
            <w:r w:rsidR="001C78FF" w:rsidRPr="0073357F">
              <w:rPr>
                <w:lang w:val="kk-KZ"/>
              </w:rPr>
              <w:t xml:space="preserve"> мекенжайында орналасқан «Банк ЦентрКредит» АҚ (БСН 980640000093)</w:t>
            </w:r>
            <w:r w:rsidR="007A4597" w:rsidRPr="0073357F">
              <w:rPr>
                <w:lang w:val="kk-KZ"/>
              </w:rPr>
              <w:t xml:space="preserve"> (бұдан әрі – «Банк»)</w:t>
            </w:r>
            <w:r w:rsidRPr="0073357F">
              <w:rPr>
                <w:lang w:val="kk-KZ"/>
              </w:rPr>
              <w:t>.</w:t>
            </w:r>
          </w:p>
          <w:p w14:paraId="57DD46BD" w14:textId="2209D595" w:rsidR="000F3A02" w:rsidRPr="0073357F" w:rsidRDefault="000F3A02" w:rsidP="000F3A02">
            <w:pPr>
              <w:pStyle w:val="xmsonormal"/>
              <w:shd w:val="clear" w:color="auto" w:fill="FFFFFF"/>
              <w:spacing w:before="0" w:beforeAutospacing="0" w:after="0" w:afterAutospacing="0"/>
              <w:jc w:val="both"/>
              <w:rPr>
                <w:lang w:val="kk-KZ"/>
              </w:rPr>
            </w:pPr>
            <w:r w:rsidRPr="0073357F">
              <w:rPr>
                <w:lang w:val="kk-KZ"/>
              </w:rPr>
              <w:t xml:space="preserve">1.2. </w:t>
            </w:r>
            <w:r w:rsidR="00F401A2" w:rsidRPr="0073357F">
              <w:rPr>
                <w:lang w:val="kk-KZ"/>
              </w:rPr>
              <w:t>Акция өткізілетін кезең</w:t>
            </w:r>
            <w:r w:rsidR="00EC5526" w:rsidRPr="0073357F">
              <w:rPr>
                <w:lang w:val="kk-KZ"/>
              </w:rPr>
              <w:t>: 2025 жылғы 0</w:t>
            </w:r>
            <w:r w:rsidR="0073357F">
              <w:rPr>
                <w:lang w:val="kk-KZ"/>
              </w:rPr>
              <w:t>1</w:t>
            </w:r>
            <w:r w:rsidR="00EC5526" w:rsidRPr="0073357F">
              <w:rPr>
                <w:lang w:val="kk-KZ"/>
              </w:rPr>
              <w:t xml:space="preserve"> </w:t>
            </w:r>
            <w:r w:rsidR="0073357F">
              <w:rPr>
                <w:lang w:val="kk-KZ"/>
              </w:rPr>
              <w:t>қыркүйек</w:t>
            </w:r>
            <w:r w:rsidR="00F401A2" w:rsidRPr="0073357F">
              <w:rPr>
                <w:lang w:val="kk-KZ"/>
              </w:rPr>
              <w:t xml:space="preserve"> 00 сағат 00 минутт</w:t>
            </w:r>
            <w:r w:rsidR="00EC5526" w:rsidRPr="0073357F">
              <w:rPr>
                <w:lang w:val="kk-KZ"/>
              </w:rPr>
              <w:t xml:space="preserve">ан бастап 2025 жылғы </w:t>
            </w:r>
            <w:r w:rsidR="0073357F">
              <w:rPr>
                <w:lang w:val="kk-KZ"/>
              </w:rPr>
              <w:t>31 қазан</w:t>
            </w:r>
            <w:r w:rsidR="00F401A2" w:rsidRPr="0073357F">
              <w:rPr>
                <w:lang w:val="kk-KZ"/>
              </w:rPr>
              <w:t xml:space="preserve"> 23 сағат 59 минутқа дейін (бұдан әрі – «Акция кезеңі»).</w:t>
            </w:r>
          </w:p>
          <w:p w14:paraId="2F2388B1" w14:textId="5E0A337B" w:rsidR="00157A83" w:rsidRPr="0073357F" w:rsidRDefault="000F3A02" w:rsidP="000F3A02">
            <w:pPr>
              <w:pStyle w:val="xmsonormal"/>
              <w:shd w:val="clear" w:color="auto" w:fill="FFFFFF"/>
              <w:spacing w:before="0" w:beforeAutospacing="0" w:after="0" w:afterAutospacing="0"/>
              <w:jc w:val="both"/>
              <w:rPr>
                <w:lang w:val="kk-KZ"/>
              </w:rPr>
            </w:pPr>
            <w:r w:rsidRPr="0073357F">
              <w:rPr>
                <w:lang w:val="kk-KZ"/>
              </w:rPr>
              <w:t xml:space="preserve">1.3. </w:t>
            </w:r>
            <w:r w:rsidR="00DF022E" w:rsidRPr="0073357F">
              <w:rPr>
                <w:lang w:val="kk-KZ"/>
              </w:rPr>
              <w:t xml:space="preserve">Акцияға қатысушылар: </w:t>
            </w:r>
            <w:r w:rsidR="00157A83" w:rsidRPr="0073357F">
              <w:rPr>
                <w:lang w:val="kk-KZ"/>
              </w:rPr>
              <w:t xml:space="preserve">тендерлік кепілдік шығарған </w:t>
            </w:r>
            <w:r w:rsidR="0073357F">
              <w:rPr>
                <w:lang w:val="kk-KZ"/>
              </w:rPr>
              <w:t xml:space="preserve">клиенттер </w:t>
            </w:r>
            <w:r w:rsidR="00157A83" w:rsidRPr="0073357F">
              <w:rPr>
                <w:lang w:val="kk-KZ"/>
              </w:rPr>
              <w:t>(заңды тұлғалар және ЖК)</w:t>
            </w:r>
            <w:r w:rsidR="00DF022E" w:rsidRPr="0073357F">
              <w:rPr>
                <w:lang w:val="kk-KZ"/>
              </w:rPr>
              <w:t>.</w:t>
            </w:r>
          </w:p>
          <w:p w14:paraId="2B686238" w14:textId="3D9CAB4D" w:rsidR="000F3A02" w:rsidRPr="0073357F" w:rsidRDefault="000F3A02" w:rsidP="000F3A02">
            <w:pPr>
              <w:pStyle w:val="xmsonormal"/>
              <w:shd w:val="clear" w:color="auto" w:fill="FFFFFF"/>
              <w:spacing w:before="0" w:beforeAutospacing="0" w:after="0" w:afterAutospacing="0"/>
              <w:jc w:val="both"/>
              <w:rPr>
                <w:lang w:val="kk-KZ"/>
              </w:rPr>
            </w:pPr>
            <w:r w:rsidRPr="0073357F">
              <w:rPr>
                <w:lang w:val="kk-KZ"/>
              </w:rPr>
              <w:t xml:space="preserve">1.4. </w:t>
            </w:r>
            <w:r w:rsidR="0087661E" w:rsidRPr="0073357F">
              <w:rPr>
                <w:lang w:val="kk-KZ"/>
              </w:rPr>
              <w:t>Осы Ереже</w:t>
            </w:r>
            <w:r w:rsidR="00095D0A" w:rsidRPr="0073357F">
              <w:rPr>
                <w:lang w:val="kk-KZ"/>
              </w:rPr>
              <w:t>де</w:t>
            </w:r>
            <w:r w:rsidR="0087661E" w:rsidRPr="0073357F">
              <w:rPr>
                <w:lang w:val="kk-KZ"/>
              </w:rPr>
              <w:t xml:space="preserve"> Акцияны өткізу, Акцияға қатысу, Акцияның жеңімпаздарын анықтау тәртібі, сондай-ақ </w:t>
            </w:r>
            <w:r w:rsidR="00095D0A" w:rsidRPr="0073357F">
              <w:rPr>
                <w:lang w:val="kk-KZ"/>
              </w:rPr>
              <w:t>жүлде</w:t>
            </w:r>
            <w:r w:rsidR="000818B3" w:rsidRPr="0073357F">
              <w:rPr>
                <w:lang w:val="kk-KZ"/>
              </w:rPr>
              <w:t>н</w:t>
            </w:r>
            <w:r w:rsidR="00095D0A" w:rsidRPr="0073357F">
              <w:rPr>
                <w:lang w:val="kk-KZ"/>
              </w:rPr>
              <w:t>і</w:t>
            </w:r>
            <w:r w:rsidR="0087661E" w:rsidRPr="0073357F">
              <w:rPr>
                <w:lang w:val="kk-KZ"/>
              </w:rPr>
              <w:t xml:space="preserve"> </w:t>
            </w:r>
            <w:r w:rsidR="00095D0A" w:rsidRPr="0073357F">
              <w:rPr>
                <w:lang w:val="kk-KZ"/>
              </w:rPr>
              <w:t>табыстау</w:t>
            </w:r>
            <w:r w:rsidR="0087661E" w:rsidRPr="0073357F">
              <w:rPr>
                <w:lang w:val="kk-KZ"/>
              </w:rPr>
              <w:t xml:space="preserve"> тәртібі айқындалады.</w:t>
            </w:r>
            <w:r w:rsidRPr="0073357F">
              <w:rPr>
                <w:lang w:val="kk-KZ"/>
              </w:rPr>
              <w:t xml:space="preserve">  </w:t>
            </w:r>
          </w:p>
          <w:p w14:paraId="5E8CD868" w14:textId="025129C1" w:rsidR="000F3A02" w:rsidRPr="0073357F" w:rsidRDefault="000F3A02" w:rsidP="000F3A02">
            <w:pPr>
              <w:pStyle w:val="xmsonormal"/>
              <w:shd w:val="clear" w:color="auto" w:fill="FFFFFF"/>
              <w:spacing w:before="0" w:beforeAutospacing="0" w:after="0" w:afterAutospacing="0"/>
              <w:jc w:val="both"/>
              <w:rPr>
                <w:lang w:val="kk-KZ"/>
              </w:rPr>
            </w:pPr>
            <w:r w:rsidRPr="0073357F">
              <w:rPr>
                <w:lang w:val="kk-KZ"/>
              </w:rPr>
              <w:t xml:space="preserve">1.5. </w:t>
            </w:r>
            <w:r w:rsidR="0087661E" w:rsidRPr="0073357F">
              <w:rPr>
                <w:lang w:val="kk-KZ"/>
              </w:rPr>
              <w:t xml:space="preserve">Осы Ереже Қазақстан Республикасының қолданыстағы заңнамасына қайшы келмейді. </w:t>
            </w:r>
            <w:r w:rsidR="00922665" w:rsidRPr="0073357F">
              <w:rPr>
                <w:lang w:val="kk-KZ"/>
              </w:rPr>
              <w:t xml:space="preserve">Акция «Ойын бизнесі туралы» Қазақстан Республикасының Заңына және «Лотереялар және лотерея қызметі туралы» Қазақстан Республикасының </w:t>
            </w:r>
            <w:r w:rsidR="00576931">
              <w:rPr>
                <w:lang w:val="kk-KZ"/>
              </w:rPr>
              <w:t>з</w:t>
            </w:r>
            <w:r w:rsidR="00922665" w:rsidRPr="0073357F">
              <w:rPr>
                <w:lang w:val="kk-KZ"/>
              </w:rPr>
              <w:t>аңына сәйкес мағынасы мен анықтамасы бойынша құмар ойын және/немесе лотерея емес</w:t>
            </w:r>
            <w:r w:rsidR="0087661E" w:rsidRPr="0073357F">
              <w:rPr>
                <w:lang w:val="kk-KZ"/>
              </w:rPr>
              <w:t>. Акцияға қатыс</w:t>
            </w:r>
            <w:r w:rsidR="00922665" w:rsidRPr="0073357F">
              <w:rPr>
                <w:lang w:val="kk-KZ"/>
              </w:rPr>
              <w:t>у</w:t>
            </w:r>
            <w:r w:rsidR="0087661E" w:rsidRPr="0073357F">
              <w:rPr>
                <w:lang w:val="kk-KZ"/>
              </w:rPr>
              <w:t xml:space="preserve"> үшін ақы алынбайды.</w:t>
            </w:r>
          </w:p>
          <w:p w14:paraId="5C56F45B" w14:textId="539459A4" w:rsidR="000F3A02" w:rsidRPr="0073357F" w:rsidRDefault="000F3A02" w:rsidP="000F3A02">
            <w:pPr>
              <w:pStyle w:val="xmsonormal"/>
              <w:shd w:val="clear" w:color="auto" w:fill="FFFFFF"/>
              <w:spacing w:before="0" w:beforeAutospacing="0" w:after="0" w:afterAutospacing="0"/>
              <w:jc w:val="both"/>
              <w:rPr>
                <w:lang w:val="kk-KZ"/>
              </w:rPr>
            </w:pPr>
            <w:r w:rsidRPr="0073357F">
              <w:rPr>
                <w:lang w:val="kk-KZ"/>
              </w:rPr>
              <w:t xml:space="preserve">1.6. </w:t>
            </w:r>
            <w:r w:rsidR="008B79F3" w:rsidRPr="0073357F">
              <w:rPr>
                <w:lang w:val="kk-KZ"/>
              </w:rPr>
              <w:t>Акция туралы хабарландыру Интернет желісінде https://bcc.kz/ сайтында (бұдан әрі – «Сайт») орналастырылады, онда осы Акция және осы Ереже туралы ақпаратпен танысуға болады.</w:t>
            </w:r>
          </w:p>
          <w:p w14:paraId="24741D21" w14:textId="77777777" w:rsidR="000F3A02" w:rsidRPr="0073357F" w:rsidRDefault="000F3A02" w:rsidP="000F3A02">
            <w:pPr>
              <w:jc w:val="both"/>
              <w:rPr>
                <w:rFonts w:ascii="Times New Roman" w:hAnsi="Times New Roman" w:cs="Times New Roman"/>
                <w:sz w:val="24"/>
                <w:szCs w:val="24"/>
                <w:lang w:val="kk-KZ"/>
              </w:rPr>
            </w:pPr>
          </w:p>
          <w:p w14:paraId="158E3C2E" w14:textId="77777777" w:rsidR="000F3A02" w:rsidRPr="0073357F" w:rsidRDefault="000F3A02" w:rsidP="000F3A02">
            <w:pPr>
              <w:jc w:val="both"/>
              <w:rPr>
                <w:rFonts w:ascii="Times New Roman" w:hAnsi="Times New Roman" w:cs="Times New Roman"/>
                <w:sz w:val="24"/>
                <w:szCs w:val="24"/>
                <w:lang w:val="kk-KZ"/>
              </w:rPr>
            </w:pPr>
          </w:p>
          <w:p w14:paraId="0CA7653D" w14:textId="20499614" w:rsidR="000F3A02" w:rsidRPr="0073357F" w:rsidRDefault="000F3A02" w:rsidP="000F3A02">
            <w:pPr>
              <w:jc w:val="center"/>
              <w:rPr>
                <w:rFonts w:ascii="Times New Roman" w:hAnsi="Times New Roman" w:cs="Times New Roman"/>
                <w:b/>
                <w:bCs/>
                <w:sz w:val="24"/>
                <w:szCs w:val="24"/>
                <w:lang w:val="kk-KZ"/>
              </w:rPr>
            </w:pPr>
            <w:r w:rsidRPr="0073357F">
              <w:rPr>
                <w:rFonts w:ascii="Times New Roman" w:hAnsi="Times New Roman" w:cs="Times New Roman"/>
                <w:b/>
                <w:bCs/>
                <w:sz w:val="24"/>
                <w:szCs w:val="24"/>
                <w:lang w:val="kk-KZ"/>
              </w:rPr>
              <w:t xml:space="preserve">2. </w:t>
            </w:r>
            <w:r w:rsidR="008B79F3" w:rsidRPr="0073357F">
              <w:rPr>
                <w:rFonts w:ascii="Times New Roman" w:hAnsi="Times New Roman" w:cs="Times New Roman"/>
                <w:b/>
                <w:bCs/>
                <w:sz w:val="24"/>
                <w:szCs w:val="24"/>
                <w:lang w:val="kk-KZ"/>
              </w:rPr>
              <w:t>ЖҮЛДЕ ҚОРЫ</w:t>
            </w:r>
          </w:p>
          <w:p w14:paraId="0CE3954D" w14:textId="6A2D3C06" w:rsidR="000F3A02" w:rsidRPr="0073357F" w:rsidRDefault="000F3A02" w:rsidP="002A6A0B">
            <w:pPr>
              <w:pStyle w:val="xmsonormal"/>
              <w:shd w:val="clear" w:color="auto" w:fill="FFFFFF"/>
              <w:spacing w:before="0" w:beforeAutospacing="0" w:after="0" w:afterAutospacing="0"/>
              <w:jc w:val="both"/>
              <w:rPr>
                <w:lang w:val="kk-KZ"/>
              </w:rPr>
            </w:pPr>
            <w:r w:rsidRPr="0073357F">
              <w:rPr>
                <w:lang w:val="kk-KZ"/>
              </w:rPr>
              <w:lastRenderedPageBreak/>
              <w:t xml:space="preserve">2.1. </w:t>
            </w:r>
            <w:r w:rsidR="00C1472B" w:rsidRPr="0073357F">
              <w:rPr>
                <w:lang w:val="kk-KZ"/>
              </w:rPr>
              <w:t>Жүлде қорына мыналар</w:t>
            </w:r>
            <w:r w:rsidR="0019624E" w:rsidRPr="0073357F">
              <w:rPr>
                <w:lang w:val="kk-KZ"/>
              </w:rPr>
              <w:t xml:space="preserve"> </w:t>
            </w:r>
            <w:r w:rsidR="00C1472B" w:rsidRPr="0073357F">
              <w:rPr>
                <w:lang w:val="kk-KZ"/>
              </w:rPr>
              <w:t>кіреді</w:t>
            </w:r>
            <w:r w:rsidR="0019624E" w:rsidRPr="0073357F">
              <w:rPr>
                <w:lang w:val="kk-KZ"/>
              </w:rPr>
              <w:t>:</w:t>
            </w:r>
          </w:p>
          <w:p w14:paraId="3C1A76AC" w14:textId="56E4A26A" w:rsidR="00157A83" w:rsidRDefault="00157A83" w:rsidP="002A6A0B">
            <w:pPr>
              <w:pStyle w:val="xmsonormal"/>
              <w:shd w:val="clear" w:color="auto" w:fill="FFFFFF"/>
              <w:spacing w:before="0" w:beforeAutospacing="0" w:after="0" w:afterAutospacing="0"/>
              <w:jc w:val="both"/>
              <w:rPr>
                <w:lang w:val="kk-KZ"/>
              </w:rPr>
            </w:pPr>
            <w:r w:rsidRPr="0073357F">
              <w:rPr>
                <w:lang w:val="kk-KZ"/>
              </w:rPr>
              <w:t>Тайландқа 5* отельге екі адамға арналған жолдама (ұшу+7 күн тұру), ұшу Алматы/Астана қаласынан.</w:t>
            </w:r>
          </w:p>
          <w:p w14:paraId="51282211" w14:textId="77777777" w:rsidR="0073357F" w:rsidRPr="00F82CB7" w:rsidRDefault="0073357F" w:rsidP="0073357F">
            <w:pPr>
              <w:pStyle w:val="xmsonormal"/>
              <w:shd w:val="clear" w:color="auto" w:fill="FFFFFF"/>
              <w:spacing w:before="0" w:beforeAutospacing="0" w:after="0" w:afterAutospacing="0"/>
              <w:jc w:val="both"/>
              <w:rPr>
                <w:color w:val="212121"/>
                <w:lang w:val="kk-KZ"/>
              </w:rPr>
            </w:pPr>
            <w:r w:rsidRPr="00F82CB7">
              <w:rPr>
                <w:color w:val="212121"/>
                <w:lang w:val="kk-KZ"/>
              </w:rPr>
              <w:t>2.2. Жеңімпаз алған Жүлделер айырбасталмайды және қайтарылмайды. Банк Жүлделерді ақшалай түрде бермейді.</w:t>
            </w:r>
          </w:p>
          <w:p w14:paraId="7593DAE7" w14:textId="77777777" w:rsidR="0073357F" w:rsidRPr="0073357F" w:rsidRDefault="0073357F" w:rsidP="002A6A0B">
            <w:pPr>
              <w:pStyle w:val="xmsonormal"/>
              <w:shd w:val="clear" w:color="auto" w:fill="FFFFFF"/>
              <w:spacing w:before="0" w:beforeAutospacing="0" w:after="0" w:afterAutospacing="0"/>
              <w:jc w:val="both"/>
              <w:rPr>
                <w:lang w:val="kk-KZ"/>
              </w:rPr>
            </w:pPr>
          </w:p>
          <w:p w14:paraId="5CA134D9" w14:textId="4865DE22" w:rsidR="00157A83" w:rsidRPr="0073357F" w:rsidRDefault="000F3A02" w:rsidP="0073357F">
            <w:pPr>
              <w:pStyle w:val="xmsonormal"/>
              <w:shd w:val="clear" w:color="auto" w:fill="FFFFFF"/>
              <w:spacing w:before="0" w:beforeAutospacing="0" w:after="0" w:afterAutospacing="0"/>
              <w:jc w:val="both"/>
              <w:rPr>
                <w:color w:val="212121"/>
                <w:lang w:val="kk-KZ"/>
              </w:rPr>
            </w:pPr>
            <w:r w:rsidRPr="0073357F">
              <w:rPr>
                <w:color w:val="212121"/>
                <w:lang w:val="kk-KZ"/>
              </w:rPr>
              <w:t>2.</w:t>
            </w:r>
            <w:r w:rsidR="0073357F">
              <w:rPr>
                <w:color w:val="212121"/>
                <w:lang w:val="kk-KZ"/>
              </w:rPr>
              <w:t>3</w:t>
            </w:r>
            <w:r w:rsidRPr="0073357F">
              <w:rPr>
                <w:color w:val="212121"/>
                <w:lang w:val="kk-KZ"/>
              </w:rPr>
              <w:t xml:space="preserve">. </w:t>
            </w:r>
            <w:r w:rsidR="00CD0DF4" w:rsidRPr="0073357F">
              <w:rPr>
                <w:color w:val="212121"/>
                <w:lang w:val="kk-KZ"/>
              </w:rPr>
              <w:t xml:space="preserve">Қазақстан Республикасының заңнамасында </w:t>
            </w:r>
            <w:r w:rsidR="00865601" w:rsidRPr="0073357F">
              <w:rPr>
                <w:color w:val="212121"/>
                <w:lang w:val="kk-KZ"/>
              </w:rPr>
              <w:t>қарастырылған</w:t>
            </w:r>
            <w:r w:rsidR="00CD0DF4" w:rsidRPr="0073357F">
              <w:rPr>
                <w:color w:val="212121"/>
                <w:lang w:val="kk-KZ"/>
              </w:rPr>
              <w:t xml:space="preserve"> жағдайларды қоспағанда, жүлде қорын алу құқығын басқа адамға беруге болмайды.</w:t>
            </w:r>
          </w:p>
          <w:p w14:paraId="53EE18E8" w14:textId="77777777" w:rsidR="00157A83" w:rsidRPr="0073357F" w:rsidRDefault="00157A83" w:rsidP="0073357F">
            <w:pPr>
              <w:rPr>
                <w:rFonts w:ascii="Times New Roman" w:hAnsi="Times New Roman" w:cs="Times New Roman"/>
                <w:b/>
                <w:bCs/>
                <w:sz w:val="24"/>
                <w:szCs w:val="24"/>
                <w:lang w:val="kk-KZ"/>
              </w:rPr>
            </w:pPr>
          </w:p>
          <w:p w14:paraId="59206978" w14:textId="61B0BA76" w:rsidR="000F3A02" w:rsidRPr="0073357F" w:rsidRDefault="000F3A02" w:rsidP="000F3A02">
            <w:pPr>
              <w:jc w:val="center"/>
              <w:rPr>
                <w:rFonts w:ascii="Times New Roman" w:hAnsi="Times New Roman" w:cs="Times New Roman"/>
                <w:b/>
                <w:bCs/>
                <w:sz w:val="24"/>
                <w:szCs w:val="24"/>
                <w:lang w:val="kk-KZ"/>
              </w:rPr>
            </w:pPr>
            <w:r w:rsidRPr="0073357F">
              <w:rPr>
                <w:rFonts w:ascii="Times New Roman" w:hAnsi="Times New Roman" w:cs="Times New Roman"/>
                <w:b/>
                <w:bCs/>
                <w:sz w:val="24"/>
                <w:szCs w:val="24"/>
                <w:lang w:val="kk-KZ"/>
              </w:rPr>
              <w:t xml:space="preserve">3. </w:t>
            </w:r>
            <w:r w:rsidR="00865E72" w:rsidRPr="0073357F">
              <w:rPr>
                <w:rFonts w:ascii="Times New Roman" w:hAnsi="Times New Roman" w:cs="Times New Roman"/>
                <w:b/>
                <w:sz w:val="24"/>
                <w:szCs w:val="24"/>
                <w:lang w:val="kk-KZ"/>
              </w:rPr>
              <w:t>АКЦИЯҒА ҚАТЫСУ ТАЛАПТАРЫ</w:t>
            </w:r>
          </w:p>
          <w:p w14:paraId="475C4C34" w14:textId="3EF5434B" w:rsidR="000F3A02" w:rsidRPr="0073357F"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3.1. </w:t>
            </w:r>
            <w:r w:rsidR="00EC30D7" w:rsidRPr="0073357F">
              <w:rPr>
                <w:rFonts w:ascii="Times New Roman" w:hAnsi="Times New Roman" w:cs="Times New Roman"/>
                <w:sz w:val="24"/>
                <w:szCs w:val="24"/>
                <w:lang w:val="kk-KZ"/>
              </w:rPr>
              <w:t xml:space="preserve">Акцияны </w:t>
            </w:r>
            <w:r w:rsidR="00157A83" w:rsidRPr="0073357F">
              <w:rPr>
                <w:rFonts w:ascii="Times New Roman" w:hAnsi="Times New Roman" w:cs="Times New Roman"/>
                <w:sz w:val="24"/>
                <w:szCs w:val="24"/>
                <w:lang w:val="kk-KZ"/>
              </w:rPr>
              <w:t>Банк</w:t>
            </w:r>
            <w:r w:rsidR="00EC30D7" w:rsidRPr="0073357F">
              <w:rPr>
                <w:rFonts w:ascii="Times New Roman" w:hAnsi="Times New Roman" w:cs="Times New Roman"/>
                <w:sz w:val="24"/>
                <w:szCs w:val="24"/>
                <w:lang w:val="kk-KZ"/>
              </w:rPr>
              <w:t xml:space="preserve"> осы Ережеге сәйкес өткізеді. Осы Акцияға қатысу туралы ұсыныс осы Ережен</w:t>
            </w:r>
            <w:r w:rsidR="00924355" w:rsidRPr="0073357F">
              <w:rPr>
                <w:rFonts w:ascii="Times New Roman" w:hAnsi="Times New Roman" w:cs="Times New Roman"/>
                <w:sz w:val="24"/>
                <w:szCs w:val="24"/>
                <w:lang w:val="kk-KZ"/>
              </w:rPr>
              <w:t>і</w:t>
            </w:r>
            <w:r w:rsidR="00EC30D7" w:rsidRPr="0073357F">
              <w:rPr>
                <w:rFonts w:ascii="Times New Roman" w:hAnsi="Times New Roman" w:cs="Times New Roman"/>
                <w:sz w:val="24"/>
                <w:szCs w:val="24"/>
                <w:lang w:val="kk-KZ"/>
              </w:rPr>
              <w:t xml:space="preserve">ң талаптарын орындаған тұлғалардың </w:t>
            </w:r>
            <w:r w:rsidR="00D67F7E" w:rsidRPr="0073357F">
              <w:rPr>
                <w:rFonts w:ascii="Times New Roman" w:hAnsi="Times New Roman" w:cs="Times New Roman"/>
                <w:sz w:val="24"/>
                <w:szCs w:val="24"/>
                <w:lang w:val="kk-KZ"/>
              </w:rPr>
              <w:t>шектеусіз санына арналған.</w:t>
            </w:r>
            <w:r w:rsidRPr="0073357F">
              <w:rPr>
                <w:rFonts w:ascii="Times New Roman" w:hAnsi="Times New Roman" w:cs="Times New Roman"/>
                <w:sz w:val="24"/>
                <w:szCs w:val="24"/>
                <w:lang w:val="kk-KZ"/>
              </w:rPr>
              <w:t xml:space="preserve"> </w:t>
            </w:r>
          </w:p>
          <w:p w14:paraId="7216A5AB" w14:textId="703E6687" w:rsidR="000F3A02" w:rsidRPr="0073357F" w:rsidRDefault="00EC30D7"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Акцияға қатысуға т</w:t>
            </w:r>
            <w:r w:rsidR="00924355" w:rsidRPr="0073357F">
              <w:rPr>
                <w:rFonts w:ascii="Times New Roman" w:hAnsi="Times New Roman" w:cs="Times New Roman"/>
                <w:sz w:val="24"/>
                <w:szCs w:val="24"/>
                <w:lang w:val="kk-KZ"/>
              </w:rPr>
              <w:t>і</w:t>
            </w:r>
            <w:r w:rsidRPr="0073357F">
              <w:rPr>
                <w:rFonts w:ascii="Times New Roman" w:hAnsi="Times New Roman" w:cs="Times New Roman"/>
                <w:sz w:val="24"/>
                <w:szCs w:val="24"/>
                <w:lang w:val="kk-KZ"/>
              </w:rPr>
              <w:t>лек б</w:t>
            </w:r>
            <w:r w:rsidR="00924355" w:rsidRPr="0073357F">
              <w:rPr>
                <w:rFonts w:ascii="Times New Roman" w:hAnsi="Times New Roman" w:cs="Times New Roman"/>
                <w:sz w:val="24"/>
                <w:szCs w:val="24"/>
                <w:lang w:val="kk-KZ"/>
              </w:rPr>
              <w:t>і</w:t>
            </w:r>
            <w:r w:rsidRPr="0073357F">
              <w:rPr>
                <w:rFonts w:ascii="Times New Roman" w:hAnsi="Times New Roman" w:cs="Times New Roman"/>
                <w:sz w:val="24"/>
                <w:szCs w:val="24"/>
                <w:lang w:val="kk-KZ"/>
              </w:rPr>
              <w:t>лд</w:t>
            </w:r>
            <w:r w:rsidR="00924355" w:rsidRPr="0073357F">
              <w:rPr>
                <w:rFonts w:ascii="Times New Roman" w:hAnsi="Times New Roman" w:cs="Times New Roman"/>
                <w:sz w:val="24"/>
                <w:szCs w:val="24"/>
                <w:lang w:val="kk-KZ"/>
              </w:rPr>
              <w:t>і</w:t>
            </w:r>
            <w:r w:rsidRPr="0073357F">
              <w:rPr>
                <w:rFonts w:ascii="Times New Roman" w:hAnsi="Times New Roman" w:cs="Times New Roman"/>
                <w:sz w:val="24"/>
                <w:szCs w:val="24"/>
                <w:lang w:val="kk-KZ"/>
              </w:rPr>
              <w:t>рген тұлғалар (бұдан әр</w:t>
            </w:r>
            <w:r w:rsidR="00924355" w:rsidRPr="0073357F">
              <w:rPr>
                <w:rFonts w:ascii="Times New Roman" w:hAnsi="Times New Roman" w:cs="Times New Roman"/>
                <w:sz w:val="24"/>
                <w:szCs w:val="24"/>
                <w:lang w:val="kk-KZ"/>
              </w:rPr>
              <w:t>і</w:t>
            </w:r>
            <w:r w:rsidRPr="0073357F">
              <w:rPr>
                <w:rFonts w:ascii="Times New Roman" w:hAnsi="Times New Roman" w:cs="Times New Roman"/>
                <w:sz w:val="24"/>
                <w:szCs w:val="24"/>
                <w:lang w:val="kk-KZ"/>
              </w:rPr>
              <w:t xml:space="preserve"> – «Қатысушылар») Акцияға қатысу</w:t>
            </w:r>
            <w:r w:rsidR="00D67F7E" w:rsidRPr="0073357F">
              <w:rPr>
                <w:rFonts w:ascii="Times New Roman" w:hAnsi="Times New Roman" w:cs="Times New Roman"/>
                <w:sz w:val="24"/>
                <w:szCs w:val="24"/>
                <w:lang w:val="kk-KZ"/>
              </w:rPr>
              <w:t>мен</w:t>
            </w:r>
            <w:r w:rsidRPr="0073357F">
              <w:rPr>
                <w:rFonts w:ascii="Times New Roman" w:hAnsi="Times New Roman" w:cs="Times New Roman"/>
                <w:sz w:val="24"/>
                <w:szCs w:val="24"/>
                <w:lang w:val="kk-KZ"/>
              </w:rPr>
              <w:t xml:space="preserve"> байланысты барлық </w:t>
            </w:r>
            <w:r w:rsidR="00924355" w:rsidRPr="0073357F">
              <w:rPr>
                <w:rFonts w:ascii="Times New Roman" w:hAnsi="Times New Roman" w:cs="Times New Roman"/>
                <w:sz w:val="24"/>
                <w:szCs w:val="24"/>
                <w:lang w:val="kk-KZ"/>
              </w:rPr>
              <w:t>і</w:t>
            </w:r>
            <w:r w:rsidRPr="0073357F">
              <w:rPr>
                <w:rFonts w:ascii="Times New Roman" w:hAnsi="Times New Roman" w:cs="Times New Roman"/>
                <w:sz w:val="24"/>
                <w:szCs w:val="24"/>
                <w:lang w:val="kk-KZ"/>
              </w:rPr>
              <w:t>с-әрекетт</w:t>
            </w:r>
            <w:r w:rsidR="00924355" w:rsidRPr="0073357F">
              <w:rPr>
                <w:rFonts w:ascii="Times New Roman" w:hAnsi="Times New Roman" w:cs="Times New Roman"/>
                <w:sz w:val="24"/>
                <w:szCs w:val="24"/>
                <w:lang w:val="kk-KZ"/>
              </w:rPr>
              <w:t>і</w:t>
            </w:r>
            <w:r w:rsidRPr="0073357F">
              <w:rPr>
                <w:rFonts w:ascii="Times New Roman" w:hAnsi="Times New Roman" w:cs="Times New Roman"/>
                <w:sz w:val="24"/>
                <w:szCs w:val="24"/>
                <w:lang w:val="kk-KZ"/>
              </w:rPr>
              <w:t xml:space="preserve"> осы Ережеде белг</w:t>
            </w:r>
            <w:r w:rsidR="00924355" w:rsidRPr="0073357F">
              <w:rPr>
                <w:rFonts w:ascii="Times New Roman" w:hAnsi="Times New Roman" w:cs="Times New Roman"/>
                <w:sz w:val="24"/>
                <w:szCs w:val="24"/>
                <w:lang w:val="kk-KZ"/>
              </w:rPr>
              <w:t>і</w:t>
            </w:r>
            <w:r w:rsidRPr="0073357F">
              <w:rPr>
                <w:rFonts w:ascii="Times New Roman" w:hAnsi="Times New Roman" w:cs="Times New Roman"/>
                <w:sz w:val="24"/>
                <w:szCs w:val="24"/>
                <w:lang w:val="kk-KZ"/>
              </w:rPr>
              <w:t>ленген тәрт</w:t>
            </w:r>
            <w:r w:rsidR="00924355" w:rsidRPr="0073357F">
              <w:rPr>
                <w:rFonts w:ascii="Times New Roman" w:hAnsi="Times New Roman" w:cs="Times New Roman"/>
                <w:sz w:val="24"/>
                <w:szCs w:val="24"/>
                <w:lang w:val="kk-KZ"/>
              </w:rPr>
              <w:t>і</w:t>
            </w:r>
            <w:r w:rsidRPr="0073357F">
              <w:rPr>
                <w:rFonts w:ascii="Times New Roman" w:hAnsi="Times New Roman" w:cs="Times New Roman"/>
                <w:sz w:val="24"/>
                <w:szCs w:val="24"/>
                <w:lang w:val="kk-KZ"/>
              </w:rPr>
              <w:t>п</w:t>
            </w:r>
            <w:r w:rsidR="0047065D" w:rsidRPr="0073357F">
              <w:rPr>
                <w:rFonts w:ascii="Times New Roman" w:hAnsi="Times New Roman" w:cs="Times New Roman"/>
                <w:sz w:val="24"/>
                <w:szCs w:val="24"/>
                <w:lang w:val="kk-KZ"/>
              </w:rPr>
              <w:t>ке</w:t>
            </w:r>
            <w:r w:rsidRPr="0073357F">
              <w:rPr>
                <w:rFonts w:ascii="Times New Roman" w:hAnsi="Times New Roman" w:cs="Times New Roman"/>
                <w:sz w:val="24"/>
                <w:szCs w:val="24"/>
                <w:lang w:val="kk-KZ"/>
              </w:rPr>
              <w:t>, талаптар</w:t>
            </w:r>
            <w:r w:rsidR="0047065D" w:rsidRPr="0073357F">
              <w:rPr>
                <w:rFonts w:ascii="Times New Roman" w:hAnsi="Times New Roman" w:cs="Times New Roman"/>
                <w:sz w:val="24"/>
                <w:szCs w:val="24"/>
                <w:lang w:val="kk-KZ"/>
              </w:rPr>
              <w:t>ғ</w:t>
            </w:r>
            <w:r w:rsidRPr="0073357F">
              <w:rPr>
                <w:rFonts w:ascii="Times New Roman" w:hAnsi="Times New Roman" w:cs="Times New Roman"/>
                <w:sz w:val="24"/>
                <w:szCs w:val="24"/>
                <w:lang w:val="kk-KZ"/>
              </w:rPr>
              <w:t>а, орын</w:t>
            </w:r>
            <w:r w:rsidR="0047065D" w:rsidRPr="0073357F">
              <w:rPr>
                <w:rFonts w:ascii="Times New Roman" w:hAnsi="Times New Roman" w:cs="Times New Roman"/>
                <w:sz w:val="24"/>
                <w:szCs w:val="24"/>
                <w:lang w:val="kk-KZ"/>
              </w:rPr>
              <w:t>ғ</w:t>
            </w:r>
            <w:r w:rsidRPr="0073357F">
              <w:rPr>
                <w:rFonts w:ascii="Times New Roman" w:hAnsi="Times New Roman" w:cs="Times New Roman"/>
                <w:sz w:val="24"/>
                <w:szCs w:val="24"/>
                <w:lang w:val="kk-KZ"/>
              </w:rPr>
              <w:t>а және мерз</w:t>
            </w:r>
            <w:r w:rsidR="00924355" w:rsidRPr="0073357F">
              <w:rPr>
                <w:rFonts w:ascii="Times New Roman" w:hAnsi="Times New Roman" w:cs="Times New Roman"/>
                <w:sz w:val="24"/>
                <w:szCs w:val="24"/>
                <w:lang w:val="kk-KZ"/>
              </w:rPr>
              <w:t>і</w:t>
            </w:r>
            <w:r w:rsidRPr="0073357F">
              <w:rPr>
                <w:rFonts w:ascii="Times New Roman" w:hAnsi="Times New Roman" w:cs="Times New Roman"/>
                <w:sz w:val="24"/>
                <w:szCs w:val="24"/>
                <w:lang w:val="kk-KZ"/>
              </w:rPr>
              <w:t>м</w:t>
            </w:r>
            <w:r w:rsidR="0047065D" w:rsidRPr="0073357F">
              <w:rPr>
                <w:rFonts w:ascii="Times New Roman" w:hAnsi="Times New Roman" w:cs="Times New Roman"/>
                <w:sz w:val="24"/>
                <w:szCs w:val="24"/>
                <w:lang w:val="kk-KZ"/>
              </w:rPr>
              <w:t>г</w:t>
            </w:r>
            <w:r w:rsidRPr="0073357F">
              <w:rPr>
                <w:rFonts w:ascii="Times New Roman" w:hAnsi="Times New Roman" w:cs="Times New Roman"/>
                <w:sz w:val="24"/>
                <w:szCs w:val="24"/>
                <w:lang w:val="kk-KZ"/>
              </w:rPr>
              <w:t>е</w:t>
            </w:r>
            <w:r w:rsidR="0047065D" w:rsidRPr="0073357F">
              <w:rPr>
                <w:rFonts w:ascii="Times New Roman" w:hAnsi="Times New Roman" w:cs="Times New Roman"/>
                <w:sz w:val="24"/>
                <w:szCs w:val="24"/>
                <w:lang w:val="kk-KZ"/>
              </w:rPr>
              <w:t xml:space="preserve"> сәйкес</w:t>
            </w:r>
            <w:r w:rsidRPr="0073357F">
              <w:rPr>
                <w:rFonts w:ascii="Times New Roman" w:hAnsi="Times New Roman" w:cs="Times New Roman"/>
                <w:sz w:val="24"/>
                <w:szCs w:val="24"/>
                <w:lang w:val="kk-KZ"/>
              </w:rPr>
              <w:t xml:space="preserve"> орындауға м</w:t>
            </w:r>
            <w:r w:rsidR="00924355" w:rsidRPr="0073357F">
              <w:rPr>
                <w:rFonts w:ascii="Times New Roman" w:hAnsi="Times New Roman" w:cs="Times New Roman"/>
                <w:sz w:val="24"/>
                <w:szCs w:val="24"/>
                <w:lang w:val="kk-KZ"/>
              </w:rPr>
              <w:t>і</w:t>
            </w:r>
            <w:r w:rsidRPr="0073357F">
              <w:rPr>
                <w:rFonts w:ascii="Times New Roman" w:hAnsi="Times New Roman" w:cs="Times New Roman"/>
                <w:sz w:val="24"/>
                <w:szCs w:val="24"/>
                <w:lang w:val="kk-KZ"/>
              </w:rPr>
              <w:t>ндетт</w:t>
            </w:r>
            <w:r w:rsidR="00924355" w:rsidRPr="0073357F">
              <w:rPr>
                <w:rFonts w:ascii="Times New Roman" w:hAnsi="Times New Roman" w:cs="Times New Roman"/>
                <w:sz w:val="24"/>
                <w:szCs w:val="24"/>
                <w:lang w:val="kk-KZ"/>
              </w:rPr>
              <w:t>і</w:t>
            </w:r>
            <w:r w:rsidRPr="0073357F">
              <w:rPr>
                <w:rFonts w:ascii="Times New Roman" w:hAnsi="Times New Roman" w:cs="Times New Roman"/>
                <w:sz w:val="24"/>
                <w:szCs w:val="24"/>
                <w:lang w:val="kk-KZ"/>
              </w:rPr>
              <w:t>. Акцияға қатысу Қатысушылардың осы Ережемен толық келісімін білдіреді. Бағалы жүлде ұтыс</w:t>
            </w:r>
            <w:r w:rsidR="00D67F7E" w:rsidRPr="0073357F">
              <w:rPr>
                <w:rFonts w:ascii="Times New Roman" w:hAnsi="Times New Roman" w:cs="Times New Roman"/>
                <w:sz w:val="24"/>
                <w:szCs w:val="24"/>
                <w:lang w:val="kk-KZ"/>
              </w:rPr>
              <w:t xml:space="preserve"> ойынына қатысу</w:t>
            </w:r>
            <w:r w:rsidRPr="0073357F">
              <w:rPr>
                <w:rFonts w:ascii="Times New Roman" w:hAnsi="Times New Roman" w:cs="Times New Roman"/>
                <w:sz w:val="24"/>
                <w:szCs w:val="24"/>
                <w:lang w:val="kk-KZ"/>
              </w:rPr>
              <w:t xml:space="preserve"> үшін </w:t>
            </w:r>
            <w:r w:rsidR="00D67F7E" w:rsidRPr="0073357F">
              <w:rPr>
                <w:rFonts w:ascii="Times New Roman" w:hAnsi="Times New Roman" w:cs="Times New Roman"/>
                <w:sz w:val="24"/>
                <w:szCs w:val="24"/>
                <w:lang w:val="kk-KZ"/>
              </w:rPr>
              <w:t>төмендегідей</w:t>
            </w:r>
            <w:r w:rsidRPr="0073357F">
              <w:rPr>
                <w:rFonts w:ascii="Times New Roman" w:hAnsi="Times New Roman" w:cs="Times New Roman"/>
                <w:sz w:val="24"/>
                <w:szCs w:val="24"/>
                <w:lang w:val="kk-KZ"/>
              </w:rPr>
              <w:t xml:space="preserve"> талаптарды орындау қажет:</w:t>
            </w:r>
          </w:p>
          <w:p w14:paraId="19DBD5F1" w14:textId="24A05957" w:rsidR="000F3A02" w:rsidRPr="0073357F" w:rsidRDefault="00157A83" w:rsidP="000F3A02">
            <w:pPr>
              <w:jc w:val="both"/>
              <w:textAlignment w:val="baseline"/>
              <w:rPr>
                <w:rFonts w:ascii="Times New Roman" w:hAnsi="Times New Roman" w:cs="Times New Roman"/>
                <w:sz w:val="24"/>
                <w:szCs w:val="24"/>
                <w:lang w:val="kk-KZ"/>
              </w:rPr>
            </w:pPr>
            <w:r w:rsidRPr="0073357F">
              <w:rPr>
                <w:rFonts w:ascii="Times New Roman" w:hAnsi="Times New Roman" w:cs="Times New Roman"/>
                <w:sz w:val="24"/>
                <w:szCs w:val="24"/>
                <w:lang w:val="kk-KZ"/>
              </w:rPr>
              <w:t>Кез келген ыңғайлы тәсіл (онлайн, Банк бөлімшелерінде оффлайн) арқылы тендерлік кепілдік алу.</w:t>
            </w:r>
          </w:p>
          <w:p w14:paraId="3BC54B42" w14:textId="6D16D7BB" w:rsidR="00924355" w:rsidRPr="0073357F" w:rsidRDefault="000F3A02" w:rsidP="00924355">
            <w:pPr>
              <w:jc w:val="both"/>
              <w:textAlignment w:val="baseline"/>
              <w:rPr>
                <w:rFonts w:ascii="Times New Roman" w:hAnsi="Times New Roman" w:cs="Times New Roman"/>
                <w:sz w:val="24"/>
                <w:szCs w:val="24"/>
                <w:lang w:val="kk-KZ"/>
              </w:rPr>
            </w:pPr>
            <w:r w:rsidRPr="0073357F">
              <w:rPr>
                <w:rFonts w:ascii="Times New Roman" w:hAnsi="Times New Roman" w:cs="Times New Roman"/>
                <w:sz w:val="24"/>
                <w:szCs w:val="24"/>
                <w:lang w:val="kk-KZ"/>
              </w:rPr>
              <w:t>3.2.</w:t>
            </w:r>
            <w:r w:rsidR="00C52B5C" w:rsidRPr="0073357F">
              <w:rPr>
                <w:rFonts w:ascii="Times New Roman" w:hAnsi="Times New Roman" w:cs="Times New Roman"/>
                <w:sz w:val="24"/>
                <w:szCs w:val="24"/>
                <w:lang w:val="kk-KZ"/>
              </w:rPr>
              <w:t xml:space="preserve"> </w:t>
            </w:r>
            <w:r w:rsidR="00157A83" w:rsidRPr="0073357F">
              <w:rPr>
                <w:rFonts w:ascii="Times New Roman" w:hAnsi="Times New Roman" w:cs="Times New Roman"/>
                <w:sz w:val="24"/>
                <w:szCs w:val="24"/>
                <w:lang w:val="kk-KZ"/>
              </w:rPr>
              <w:t>Тендерлік кепілдік</w:t>
            </w:r>
            <w:r w:rsidR="00924355" w:rsidRPr="0073357F">
              <w:rPr>
                <w:rFonts w:ascii="Times New Roman" w:hAnsi="Times New Roman" w:cs="Times New Roman"/>
                <w:sz w:val="24"/>
                <w:szCs w:val="24"/>
                <w:lang w:val="kk-KZ"/>
              </w:rPr>
              <w:t xml:space="preserve"> неғұрлым көп болса, жеңіске жету мүмкіндігі </w:t>
            </w:r>
            <w:r w:rsidR="00640C6A" w:rsidRPr="0073357F">
              <w:rPr>
                <w:rFonts w:ascii="Times New Roman" w:hAnsi="Times New Roman" w:cs="Times New Roman"/>
                <w:sz w:val="24"/>
                <w:szCs w:val="24"/>
                <w:lang w:val="kk-KZ"/>
              </w:rPr>
              <w:t xml:space="preserve">соғұрлым </w:t>
            </w:r>
            <w:r w:rsidR="00924355" w:rsidRPr="0073357F">
              <w:rPr>
                <w:rFonts w:ascii="Times New Roman" w:hAnsi="Times New Roman" w:cs="Times New Roman"/>
                <w:sz w:val="24"/>
                <w:szCs w:val="24"/>
                <w:lang w:val="kk-KZ"/>
              </w:rPr>
              <w:t>жоғары болады.</w:t>
            </w:r>
          </w:p>
          <w:p w14:paraId="0C2C8F72" w14:textId="20DE10C2" w:rsidR="000F3A02" w:rsidRPr="0073357F" w:rsidRDefault="00640C6A" w:rsidP="00924355">
            <w:pPr>
              <w:jc w:val="both"/>
              <w:textAlignment w:val="baseline"/>
              <w:rPr>
                <w:rFonts w:ascii="Times New Roman" w:hAnsi="Times New Roman" w:cs="Times New Roman"/>
                <w:sz w:val="24"/>
                <w:szCs w:val="24"/>
                <w:lang w:val="kk-KZ"/>
              </w:rPr>
            </w:pPr>
            <w:r w:rsidRPr="0073357F">
              <w:rPr>
                <w:rFonts w:ascii="Times New Roman" w:hAnsi="Times New Roman" w:cs="Times New Roman"/>
                <w:sz w:val="24"/>
                <w:szCs w:val="24"/>
                <w:lang w:val="kk-KZ"/>
              </w:rPr>
              <w:t>3.</w:t>
            </w:r>
            <w:r w:rsidR="0073357F">
              <w:rPr>
                <w:rFonts w:ascii="Times New Roman" w:hAnsi="Times New Roman" w:cs="Times New Roman"/>
                <w:sz w:val="24"/>
                <w:szCs w:val="24"/>
                <w:lang w:val="kk-KZ"/>
              </w:rPr>
              <w:t>3</w:t>
            </w:r>
            <w:r w:rsidRPr="0073357F">
              <w:rPr>
                <w:rFonts w:ascii="Times New Roman" w:hAnsi="Times New Roman" w:cs="Times New Roman"/>
                <w:sz w:val="24"/>
                <w:szCs w:val="24"/>
                <w:lang w:val="kk-KZ"/>
              </w:rPr>
              <w:t>. Банктің кредит</w:t>
            </w:r>
            <w:r w:rsidR="00924355" w:rsidRPr="0073357F">
              <w:rPr>
                <w:rFonts w:ascii="Times New Roman" w:hAnsi="Times New Roman" w:cs="Times New Roman"/>
                <w:sz w:val="24"/>
                <w:szCs w:val="24"/>
                <w:lang w:val="kk-KZ"/>
              </w:rPr>
              <w:t xml:space="preserve"> өнімдері бойынша берешегі бар қатысушылар</w:t>
            </w:r>
            <w:r w:rsidR="00157A83" w:rsidRPr="0073357F">
              <w:rPr>
                <w:rFonts w:ascii="Times New Roman" w:hAnsi="Times New Roman" w:cs="Times New Roman"/>
                <w:sz w:val="24"/>
                <w:szCs w:val="24"/>
                <w:lang w:val="kk-KZ"/>
              </w:rPr>
              <w:t xml:space="preserve"> </w:t>
            </w:r>
            <w:r w:rsidR="00924355" w:rsidRPr="0073357F">
              <w:rPr>
                <w:rFonts w:ascii="Times New Roman" w:hAnsi="Times New Roman" w:cs="Times New Roman"/>
                <w:sz w:val="24"/>
                <w:szCs w:val="24"/>
                <w:lang w:val="kk-KZ"/>
              </w:rPr>
              <w:t xml:space="preserve">жеңімпаздар қатарынан </w:t>
            </w:r>
            <w:r w:rsidR="00157A83" w:rsidRPr="0073357F">
              <w:rPr>
                <w:rFonts w:ascii="Times New Roman" w:hAnsi="Times New Roman" w:cs="Times New Roman"/>
                <w:sz w:val="24"/>
                <w:szCs w:val="24"/>
                <w:lang w:val="kk-KZ"/>
              </w:rPr>
              <w:t>алып тасталады.</w:t>
            </w:r>
          </w:p>
          <w:p w14:paraId="2487D2BF" w14:textId="77777777" w:rsidR="000F3A02" w:rsidRPr="0073357F" w:rsidRDefault="000F3A02" w:rsidP="000F3A02">
            <w:pPr>
              <w:jc w:val="both"/>
              <w:rPr>
                <w:rFonts w:ascii="Times New Roman" w:hAnsi="Times New Roman" w:cs="Times New Roman"/>
                <w:sz w:val="24"/>
                <w:szCs w:val="24"/>
                <w:lang w:val="kk-KZ"/>
              </w:rPr>
            </w:pPr>
          </w:p>
          <w:p w14:paraId="1DC0DE89" w14:textId="77777777" w:rsidR="00157A83" w:rsidRPr="0073357F" w:rsidRDefault="00157A83" w:rsidP="000F3A02">
            <w:pPr>
              <w:jc w:val="both"/>
              <w:rPr>
                <w:rFonts w:ascii="Times New Roman" w:hAnsi="Times New Roman" w:cs="Times New Roman"/>
                <w:sz w:val="24"/>
                <w:szCs w:val="24"/>
                <w:lang w:val="kk-KZ"/>
              </w:rPr>
            </w:pPr>
          </w:p>
          <w:p w14:paraId="09ACA40F" w14:textId="7D678C93" w:rsidR="000F3A02" w:rsidRPr="0073357F" w:rsidRDefault="000F3A02" w:rsidP="000F3A02">
            <w:pPr>
              <w:jc w:val="center"/>
              <w:rPr>
                <w:rFonts w:ascii="Times New Roman" w:hAnsi="Times New Roman" w:cs="Times New Roman"/>
                <w:b/>
                <w:bCs/>
                <w:sz w:val="24"/>
                <w:szCs w:val="24"/>
                <w:lang w:val="kk-KZ"/>
              </w:rPr>
            </w:pPr>
            <w:r w:rsidRPr="0073357F">
              <w:rPr>
                <w:rFonts w:ascii="Times New Roman" w:hAnsi="Times New Roman" w:cs="Times New Roman"/>
                <w:b/>
                <w:bCs/>
                <w:sz w:val="24"/>
                <w:szCs w:val="24"/>
                <w:lang w:val="kk-KZ"/>
              </w:rPr>
              <w:t xml:space="preserve">4. </w:t>
            </w:r>
            <w:r w:rsidR="003D21E4" w:rsidRPr="0073357F">
              <w:rPr>
                <w:rFonts w:ascii="Times New Roman" w:hAnsi="Times New Roman" w:cs="Times New Roman"/>
                <w:b/>
                <w:bCs/>
                <w:sz w:val="24"/>
                <w:szCs w:val="24"/>
                <w:lang w:val="kk-KZ"/>
              </w:rPr>
              <w:t>ЖҮЛДЕ ҰТЫС ОЙЫНЫН ӨТКІЗУ ТӘРТІБІ</w:t>
            </w:r>
          </w:p>
          <w:p w14:paraId="3F1E8F8B" w14:textId="53656925" w:rsidR="000F3A02" w:rsidRPr="0073357F"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4.1. </w:t>
            </w:r>
            <w:r w:rsidR="00A007DC" w:rsidRPr="0073357F">
              <w:rPr>
                <w:rFonts w:ascii="Times New Roman" w:hAnsi="Times New Roman" w:cs="Times New Roman"/>
                <w:sz w:val="24"/>
                <w:szCs w:val="24"/>
                <w:lang w:val="kk-KZ"/>
              </w:rPr>
              <w:t xml:space="preserve">Акция аяқталғаннан кейін </w:t>
            </w:r>
            <w:r w:rsidR="004F00A4" w:rsidRPr="0073357F">
              <w:rPr>
                <w:rFonts w:ascii="Times New Roman" w:hAnsi="Times New Roman" w:cs="Times New Roman"/>
                <w:sz w:val="24"/>
                <w:szCs w:val="24"/>
                <w:lang w:val="kk-KZ"/>
              </w:rPr>
              <w:t xml:space="preserve">тікелей эфирде </w:t>
            </w:r>
            <w:r w:rsidR="00520635">
              <w:rPr>
                <w:rFonts w:ascii="Times New Roman" w:hAnsi="Times New Roman" w:cs="Times New Roman"/>
                <w:sz w:val="24"/>
                <w:szCs w:val="24"/>
                <w:lang w:val="kk-KZ"/>
              </w:rPr>
              <w:t>рандомайзер</w:t>
            </w:r>
            <w:r w:rsidR="00A007DC" w:rsidRPr="0073357F">
              <w:rPr>
                <w:rFonts w:ascii="Times New Roman" w:hAnsi="Times New Roman" w:cs="Times New Roman"/>
                <w:sz w:val="24"/>
                <w:szCs w:val="24"/>
                <w:lang w:val="kk-KZ"/>
              </w:rPr>
              <w:t>д</w:t>
            </w:r>
            <w:r w:rsidR="00520635">
              <w:rPr>
                <w:rFonts w:ascii="Times New Roman" w:hAnsi="Times New Roman" w:cs="Times New Roman"/>
                <w:sz w:val="24"/>
                <w:szCs w:val="24"/>
                <w:lang w:val="kk-KZ"/>
              </w:rPr>
              <w:t>і</w:t>
            </w:r>
            <w:r w:rsidR="00A007DC" w:rsidRPr="0073357F">
              <w:rPr>
                <w:rFonts w:ascii="Times New Roman" w:hAnsi="Times New Roman" w:cs="Times New Roman"/>
                <w:sz w:val="24"/>
                <w:szCs w:val="24"/>
                <w:lang w:val="kk-KZ"/>
              </w:rPr>
              <w:t xml:space="preserve"> пайдалана отырып, ұтыс ойыны өткізіледі. Оған ұтыс </w:t>
            </w:r>
            <w:r w:rsidR="001C4992" w:rsidRPr="0073357F">
              <w:rPr>
                <w:rFonts w:ascii="Times New Roman" w:hAnsi="Times New Roman" w:cs="Times New Roman"/>
                <w:sz w:val="24"/>
                <w:szCs w:val="24"/>
                <w:lang w:val="kk-KZ"/>
              </w:rPr>
              <w:t xml:space="preserve">ойыны </w:t>
            </w:r>
            <w:r w:rsidR="00A007DC" w:rsidRPr="0073357F">
              <w:rPr>
                <w:rFonts w:ascii="Times New Roman" w:hAnsi="Times New Roman" w:cs="Times New Roman"/>
                <w:sz w:val="24"/>
                <w:szCs w:val="24"/>
                <w:lang w:val="kk-KZ"/>
              </w:rPr>
              <w:t xml:space="preserve">кезінде Акция </w:t>
            </w:r>
            <w:r w:rsidR="001C4992" w:rsidRPr="0073357F">
              <w:rPr>
                <w:rFonts w:ascii="Times New Roman" w:hAnsi="Times New Roman" w:cs="Times New Roman"/>
                <w:sz w:val="24"/>
                <w:szCs w:val="24"/>
                <w:lang w:val="kk-KZ"/>
              </w:rPr>
              <w:t>талаптарын</w:t>
            </w:r>
            <w:r w:rsidR="00A007DC" w:rsidRPr="0073357F">
              <w:rPr>
                <w:rFonts w:ascii="Times New Roman" w:hAnsi="Times New Roman" w:cs="Times New Roman"/>
                <w:sz w:val="24"/>
                <w:szCs w:val="24"/>
                <w:lang w:val="kk-KZ"/>
              </w:rPr>
              <w:t xml:space="preserve"> толық орындаған барлық қатысушы қатысады. Ұ</w:t>
            </w:r>
            <w:r w:rsidR="001C4992" w:rsidRPr="0073357F">
              <w:rPr>
                <w:rFonts w:ascii="Times New Roman" w:hAnsi="Times New Roman" w:cs="Times New Roman"/>
                <w:sz w:val="24"/>
                <w:szCs w:val="24"/>
                <w:lang w:val="kk-KZ"/>
              </w:rPr>
              <w:t>тыс ойыны Банктің Instagram желісіндегі</w:t>
            </w:r>
            <w:r w:rsidR="00A007DC" w:rsidRPr="0073357F">
              <w:rPr>
                <w:rFonts w:ascii="Times New Roman" w:hAnsi="Times New Roman" w:cs="Times New Roman"/>
                <w:sz w:val="24"/>
                <w:szCs w:val="24"/>
                <w:lang w:val="kk-KZ"/>
              </w:rPr>
              <w:t xml:space="preserve"> ресми </w:t>
            </w:r>
            <w:r w:rsidR="001C4992" w:rsidRPr="0073357F">
              <w:rPr>
                <w:rFonts w:ascii="Times New Roman" w:hAnsi="Times New Roman" w:cs="Times New Roman"/>
                <w:sz w:val="24"/>
                <w:szCs w:val="24"/>
                <w:lang w:val="kk-KZ"/>
              </w:rPr>
              <w:t>парақшасында</w:t>
            </w:r>
            <w:r w:rsidR="00A007DC" w:rsidRPr="0073357F">
              <w:rPr>
                <w:rFonts w:ascii="Times New Roman" w:hAnsi="Times New Roman" w:cs="Times New Roman"/>
                <w:sz w:val="24"/>
                <w:szCs w:val="24"/>
                <w:lang w:val="kk-KZ"/>
              </w:rPr>
              <w:t xml:space="preserve"> немесе оның сайтында тікелей эфирде өтеді.</w:t>
            </w:r>
            <w:r w:rsidRPr="0073357F">
              <w:rPr>
                <w:rFonts w:ascii="Times New Roman" w:hAnsi="Times New Roman" w:cs="Times New Roman"/>
                <w:sz w:val="24"/>
                <w:szCs w:val="24"/>
                <w:lang w:val="kk-KZ"/>
              </w:rPr>
              <w:t xml:space="preserve"> </w:t>
            </w:r>
          </w:p>
          <w:p w14:paraId="43DE0762" w14:textId="7FED4E82" w:rsidR="000F3A02" w:rsidRPr="0073357F"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4.2. </w:t>
            </w:r>
            <w:r w:rsidR="00A007DC" w:rsidRPr="0073357F">
              <w:rPr>
                <w:rFonts w:ascii="Times New Roman" w:hAnsi="Times New Roman" w:cs="Times New Roman"/>
                <w:sz w:val="24"/>
                <w:szCs w:val="24"/>
                <w:lang w:val="kk-KZ"/>
              </w:rPr>
              <w:t>Өткізілген ұтыс</w:t>
            </w:r>
            <w:r w:rsidR="001C4992" w:rsidRPr="0073357F">
              <w:rPr>
                <w:rFonts w:ascii="Times New Roman" w:hAnsi="Times New Roman" w:cs="Times New Roman"/>
                <w:sz w:val="24"/>
                <w:szCs w:val="24"/>
                <w:lang w:val="kk-KZ"/>
              </w:rPr>
              <w:t xml:space="preserve"> ойындарының</w:t>
            </w:r>
            <w:r w:rsidR="00A007DC" w:rsidRPr="0073357F">
              <w:rPr>
                <w:rFonts w:ascii="Times New Roman" w:hAnsi="Times New Roman" w:cs="Times New Roman"/>
                <w:sz w:val="24"/>
                <w:szCs w:val="24"/>
                <w:lang w:val="kk-KZ"/>
              </w:rPr>
              <w:t xml:space="preserve"> нәтижелері түпкілікті </w:t>
            </w:r>
            <w:r w:rsidR="00F82CB7" w:rsidRPr="0073357F">
              <w:rPr>
                <w:rFonts w:ascii="Times New Roman" w:hAnsi="Times New Roman" w:cs="Times New Roman"/>
                <w:sz w:val="24"/>
                <w:szCs w:val="24"/>
                <w:lang w:val="kk-KZ"/>
              </w:rPr>
              <w:t xml:space="preserve">болып саналады </w:t>
            </w:r>
            <w:r w:rsidR="00A007DC" w:rsidRPr="0073357F">
              <w:rPr>
                <w:rFonts w:ascii="Times New Roman" w:hAnsi="Times New Roman" w:cs="Times New Roman"/>
                <w:sz w:val="24"/>
                <w:szCs w:val="24"/>
                <w:lang w:val="kk-KZ"/>
              </w:rPr>
              <w:lastRenderedPageBreak/>
              <w:t>және қайта қара</w:t>
            </w:r>
            <w:r w:rsidR="001C4992" w:rsidRPr="0073357F">
              <w:rPr>
                <w:rFonts w:ascii="Times New Roman" w:hAnsi="Times New Roman" w:cs="Times New Roman"/>
                <w:sz w:val="24"/>
                <w:szCs w:val="24"/>
                <w:lang w:val="kk-KZ"/>
              </w:rPr>
              <w:t>лмайды</w:t>
            </w:r>
            <w:r w:rsidR="00A007DC" w:rsidRPr="0073357F">
              <w:rPr>
                <w:rFonts w:ascii="Times New Roman" w:hAnsi="Times New Roman" w:cs="Times New Roman"/>
                <w:sz w:val="24"/>
                <w:szCs w:val="24"/>
                <w:lang w:val="kk-KZ"/>
              </w:rPr>
              <w:t>. Жеңімпаздар</w:t>
            </w:r>
            <w:r w:rsidR="004F00A4" w:rsidRPr="0073357F">
              <w:rPr>
                <w:rFonts w:ascii="Times New Roman" w:hAnsi="Times New Roman" w:cs="Times New Roman"/>
                <w:sz w:val="24"/>
                <w:szCs w:val="24"/>
                <w:lang w:val="kk-KZ"/>
              </w:rPr>
              <w:t>дың</w:t>
            </w:r>
            <w:r w:rsidR="00A007DC" w:rsidRPr="0073357F">
              <w:rPr>
                <w:rFonts w:ascii="Times New Roman" w:hAnsi="Times New Roman" w:cs="Times New Roman"/>
                <w:sz w:val="24"/>
                <w:szCs w:val="24"/>
                <w:lang w:val="kk-KZ"/>
              </w:rPr>
              <w:t xml:space="preserve"> тізімі bcc.kz сайтында жарияланады</w:t>
            </w:r>
            <w:r w:rsidR="001C4992" w:rsidRPr="0073357F">
              <w:rPr>
                <w:rFonts w:ascii="Times New Roman" w:hAnsi="Times New Roman" w:cs="Times New Roman"/>
                <w:sz w:val="24"/>
                <w:szCs w:val="24"/>
                <w:lang w:val="kk-KZ"/>
              </w:rPr>
              <w:t>.</w:t>
            </w:r>
          </w:p>
          <w:p w14:paraId="37CE0D8C" w14:textId="0235B20E" w:rsidR="000F3A02" w:rsidRPr="0073357F" w:rsidRDefault="000F3A02" w:rsidP="000F3A02">
            <w:pPr>
              <w:jc w:val="both"/>
              <w:rPr>
                <w:rFonts w:ascii="Times New Roman" w:hAnsi="Times New Roman" w:cs="Times New Roman"/>
                <w:color w:val="000000" w:themeColor="text1"/>
                <w:sz w:val="24"/>
                <w:szCs w:val="24"/>
                <w:lang w:val="kk-KZ"/>
              </w:rPr>
            </w:pPr>
            <w:r w:rsidRPr="0073357F">
              <w:rPr>
                <w:rFonts w:ascii="Times New Roman" w:hAnsi="Times New Roman" w:cs="Times New Roman"/>
                <w:sz w:val="24"/>
                <w:szCs w:val="24"/>
                <w:lang w:val="kk-KZ"/>
              </w:rPr>
              <w:t xml:space="preserve">4.3. </w:t>
            </w:r>
            <w:r w:rsidR="00A007DC" w:rsidRPr="0073357F">
              <w:rPr>
                <w:rFonts w:ascii="Times New Roman" w:hAnsi="Times New Roman" w:cs="Times New Roman"/>
                <w:sz w:val="24"/>
                <w:szCs w:val="24"/>
                <w:lang w:val="kk-KZ"/>
              </w:rPr>
              <w:t>Жеңімпаздар анықталатын</w:t>
            </w:r>
            <w:r w:rsidR="001C4992" w:rsidRPr="0073357F">
              <w:rPr>
                <w:rFonts w:ascii="Times New Roman" w:hAnsi="Times New Roman" w:cs="Times New Roman"/>
                <w:sz w:val="24"/>
                <w:szCs w:val="24"/>
                <w:lang w:val="kk-KZ"/>
              </w:rPr>
              <w:t xml:space="preserve"> күн</w:t>
            </w:r>
            <w:r w:rsidR="00A007DC" w:rsidRPr="0073357F">
              <w:rPr>
                <w:rFonts w:ascii="Times New Roman" w:hAnsi="Times New Roman" w:cs="Times New Roman"/>
                <w:sz w:val="24"/>
                <w:szCs w:val="24"/>
                <w:lang w:val="kk-KZ"/>
              </w:rPr>
              <w:t xml:space="preserve"> – </w:t>
            </w:r>
            <w:r w:rsidR="00157A83" w:rsidRPr="0073357F">
              <w:rPr>
                <w:rFonts w:ascii="Times New Roman" w:hAnsi="Times New Roman" w:cs="Times New Roman"/>
                <w:sz w:val="24"/>
                <w:szCs w:val="24"/>
                <w:lang w:val="kk-KZ"/>
              </w:rPr>
              <w:t>15-11-2025</w:t>
            </w:r>
            <w:r w:rsidR="00A007DC" w:rsidRPr="0073357F">
              <w:rPr>
                <w:rFonts w:ascii="Times New Roman" w:hAnsi="Times New Roman" w:cs="Times New Roman"/>
                <w:sz w:val="24"/>
                <w:szCs w:val="24"/>
                <w:lang w:val="kk-KZ"/>
              </w:rPr>
              <w:t>ж.</w:t>
            </w:r>
          </w:p>
          <w:p w14:paraId="76EA909E" w14:textId="77777777" w:rsidR="000F3A02" w:rsidRDefault="000F3A02" w:rsidP="000F3A02">
            <w:pPr>
              <w:jc w:val="both"/>
              <w:rPr>
                <w:rFonts w:ascii="Times New Roman" w:hAnsi="Times New Roman" w:cs="Times New Roman"/>
                <w:sz w:val="24"/>
                <w:szCs w:val="24"/>
                <w:lang w:val="kk-KZ"/>
              </w:rPr>
            </w:pPr>
          </w:p>
          <w:p w14:paraId="4FCD8A74" w14:textId="77777777" w:rsidR="0073357F" w:rsidRPr="0073357F" w:rsidRDefault="0073357F" w:rsidP="000F3A02">
            <w:pPr>
              <w:jc w:val="both"/>
              <w:rPr>
                <w:rFonts w:ascii="Times New Roman" w:hAnsi="Times New Roman" w:cs="Times New Roman"/>
                <w:sz w:val="24"/>
                <w:szCs w:val="24"/>
                <w:lang w:val="kk-KZ"/>
              </w:rPr>
            </w:pPr>
          </w:p>
          <w:p w14:paraId="1FBAF8A8" w14:textId="7A41BF0B" w:rsidR="000F3A02" w:rsidRPr="0073357F" w:rsidRDefault="000F3A02" w:rsidP="000F3A02">
            <w:pPr>
              <w:jc w:val="center"/>
              <w:rPr>
                <w:rFonts w:ascii="Times New Roman" w:hAnsi="Times New Roman" w:cs="Times New Roman"/>
                <w:b/>
                <w:bCs/>
                <w:sz w:val="24"/>
                <w:szCs w:val="24"/>
                <w:lang w:val="kk-KZ"/>
              </w:rPr>
            </w:pPr>
            <w:r w:rsidRPr="0073357F">
              <w:rPr>
                <w:rFonts w:ascii="Times New Roman" w:hAnsi="Times New Roman" w:cs="Times New Roman"/>
                <w:b/>
                <w:bCs/>
                <w:sz w:val="24"/>
                <w:szCs w:val="24"/>
                <w:lang w:val="kk-KZ"/>
              </w:rPr>
              <w:t xml:space="preserve">5. </w:t>
            </w:r>
            <w:r w:rsidR="00C25249" w:rsidRPr="0073357F">
              <w:rPr>
                <w:rFonts w:ascii="Times New Roman" w:hAnsi="Times New Roman" w:cs="Times New Roman"/>
                <w:b/>
                <w:bCs/>
                <w:sz w:val="24"/>
                <w:szCs w:val="24"/>
                <w:lang w:val="kk-KZ"/>
              </w:rPr>
              <w:t>ЖҮЛДЕ</w:t>
            </w:r>
            <w:r w:rsidR="00E57571" w:rsidRPr="0073357F">
              <w:rPr>
                <w:rFonts w:ascii="Times New Roman" w:hAnsi="Times New Roman" w:cs="Times New Roman"/>
                <w:b/>
                <w:bCs/>
                <w:sz w:val="24"/>
                <w:szCs w:val="24"/>
                <w:lang w:val="kk-KZ"/>
              </w:rPr>
              <w:t xml:space="preserve"> </w:t>
            </w:r>
            <w:r w:rsidR="00C25249" w:rsidRPr="0073357F">
              <w:rPr>
                <w:rFonts w:ascii="Times New Roman" w:hAnsi="Times New Roman" w:cs="Times New Roman"/>
                <w:b/>
                <w:bCs/>
                <w:sz w:val="24"/>
                <w:szCs w:val="24"/>
                <w:lang w:val="kk-KZ"/>
              </w:rPr>
              <w:t>АЛУ ТӘРТІБІ</w:t>
            </w:r>
          </w:p>
          <w:p w14:paraId="62E2173A" w14:textId="0FA3E747" w:rsidR="000F3A02"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5.1. </w:t>
            </w:r>
            <w:r w:rsidR="00992120" w:rsidRPr="0073357F">
              <w:rPr>
                <w:rFonts w:ascii="Times New Roman" w:hAnsi="Times New Roman" w:cs="Times New Roman"/>
                <w:sz w:val="24"/>
                <w:szCs w:val="24"/>
                <w:lang w:val="kk-KZ"/>
              </w:rPr>
              <w:t>Банк Жеңімпаз</w:t>
            </w:r>
            <w:r w:rsidR="00AC1AEC" w:rsidRPr="0073357F">
              <w:rPr>
                <w:rFonts w:ascii="Times New Roman" w:hAnsi="Times New Roman" w:cs="Times New Roman"/>
                <w:sz w:val="24"/>
                <w:szCs w:val="24"/>
                <w:lang w:val="kk-KZ"/>
              </w:rPr>
              <w:t>ға жеңіс туралы</w:t>
            </w:r>
            <w:r w:rsidR="00992120" w:rsidRPr="0073357F">
              <w:rPr>
                <w:rFonts w:ascii="Times New Roman" w:hAnsi="Times New Roman" w:cs="Times New Roman"/>
                <w:sz w:val="24"/>
                <w:szCs w:val="24"/>
                <w:lang w:val="kk-KZ"/>
              </w:rPr>
              <w:t xml:space="preserve"> осы Ереженің 4-</w:t>
            </w:r>
            <w:r w:rsidR="00AC1AEC" w:rsidRPr="0073357F">
              <w:rPr>
                <w:rFonts w:ascii="Times New Roman" w:hAnsi="Times New Roman" w:cs="Times New Roman"/>
                <w:sz w:val="24"/>
                <w:szCs w:val="24"/>
                <w:lang w:val="kk-KZ"/>
              </w:rPr>
              <w:t>тарауына</w:t>
            </w:r>
            <w:r w:rsidR="00992120" w:rsidRPr="0073357F">
              <w:rPr>
                <w:rFonts w:ascii="Times New Roman" w:hAnsi="Times New Roman" w:cs="Times New Roman"/>
                <w:sz w:val="24"/>
                <w:szCs w:val="24"/>
                <w:lang w:val="kk-KZ"/>
              </w:rPr>
              <w:t xml:space="preserve"> сәйкес Жеңімпаздар анықталған күннен бастап 5 (бес) жұмыс күні ішінде </w:t>
            </w:r>
            <w:r w:rsidR="00CC1894" w:rsidRPr="0073357F">
              <w:rPr>
                <w:rFonts w:ascii="Times New Roman" w:hAnsi="Times New Roman" w:cs="Times New Roman"/>
                <w:sz w:val="24"/>
                <w:szCs w:val="24"/>
                <w:lang w:val="kk-KZ"/>
              </w:rPr>
              <w:t>Банктің БААЖ-да көрсетілген нөмірлер бойынша негізгі байланыс арнасы (ұялы телефон/мессенджер) арқылы хабарлайды</w:t>
            </w:r>
            <w:r w:rsidRPr="0073357F">
              <w:rPr>
                <w:rFonts w:ascii="Times New Roman" w:hAnsi="Times New Roman" w:cs="Times New Roman"/>
                <w:sz w:val="24"/>
                <w:szCs w:val="24"/>
                <w:lang w:val="kk-KZ"/>
              </w:rPr>
              <w:t xml:space="preserve">.  </w:t>
            </w:r>
          </w:p>
          <w:p w14:paraId="4EF6DA92" w14:textId="77777777" w:rsidR="0073357F" w:rsidRPr="0073357F" w:rsidRDefault="0073357F" w:rsidP="000F3A02">
            <w:pPr>
              <w:jc w:val="both"/>
              <w:rPr>
                <w:rFonts w:ascii="Times New Roman" w:hAnsi="Times New Roman" w:cs="Times New Roman"/>
                <w:sz w:val="24"/>
                <w:szCs w:val="24"/>
                <w:lang w:val="kk-KZ"/>
              </w:rPr>
            </w:pPr>
          </w:p>
          <w:p w14:paraId="16A1EFE1" w14:textId="77360CC9" w:rsidR="000F3A02" w:rsidRPr="0073357F"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5.2. </w:t>
            </w:r>
            <w:r w:rsidR="009B5374" w:rsidRPr="0073357F">
              <w:rPr>
                <w:rFonts w:ascii="Times New Roman" w:hAnsi="Times New Roman" w:cs="Times New Roman"/>
                <w:sz w:val="24"/>
                <w:szCs w:val="24"/>
                <w:lang w:val="kk-KZ"/>
              </w:rPr>
              <w:t xml:space="preserve">Егер Жеңімпаз </w:t>
            </w:r>
            <w:r w:rsidR="00563A9B" w:rsidRPr="0073357F">
              <w:rPr>
                <w:rFonts w:ascii="Times New Roman" w:hAnsi="Times New Roman" w:cs="Times New Roman"/>
                <w:sz w:val="24"/>
                <w:szCs w:val="24"/>
                <w:lang w:val="kk-KZ"/>
              </w:rPr>
              <w:t>Банк</w:t>
            </w:r>
            <w:r w:rsidR="009B5374" w:rsidRPr="0073357F">
              <w:rPr>
                <w:rFonts w:ascii="Times New Roman" w:hAnsi="Times New Roman" w:cs="Times New Roman"/>
                <w:sz w:val="24"/>
                <w:szCs w:val="24"/>
                <w:lang w:val="kk-KZ"/>
              </w:rPr>
              <w:t xml:space="preserve"> </w:t>
            </w:r>
            <w:r w:rsidR="00576931">
              <w:rPr>
                <w:rFonts w:ascii="Times New Roman" w:hAnsi="Times New Roman" w:cs="Times New Roman"/>
                <w:sz w:val="24"/>
                <w:szCs w:val="24"/>
                <w:lang w:val="kk-KZ"/>
              </w:rPr>
              <w:t xml:space="preserve">алғаш </w:t>
            </w:r>
            <w:r w:rsidR="00BD5FAB" w:rsidRPr="0073357F">
              <w:rPr>
                <w:rFonts w:ascii="Times New Roman" w:hAnsi="Times New Roman" w:cs="Times New Roman"/>
                <w:sz w:val="24"/>
                <w:szCs w:val="24"/>
                <w:lang w:val="kk-KZ"/>
              </w:rPr>
              <w:t xml:space="preserve">қоңырау шалған </w:t>
            </w:r>
            <w:r w:rsidR="009B5374" w:rsidRPr="0073357F">
              <w:rPr>
                <w:rFonts w:ascii="Times New Roman" w:hAnsi="Times New Roman" w:cs="Times New Roman"/>
                <w:sz w:val="24"/>
                <w:szCs w:val="24"/>
                <w:lang w:val="kk-KZ"/>
              </w:rPr>
              <w:t>сәттен бастап 24 (</w:t>
            </w:r>
            <w:r w:rsidR="00D03ED9" w:rsidRPr="0073357F">
              <w:rPr>
                <w:rFonts w:ascii="Times New Roman" w:hAnsi="Times New Roman" w:cs="Times New Roman"/>
                <w:sz w:val="24"/>
                <w:szCs w:val="24"/>
                <w:lang w:val="kk-KZ"/>
              </w:rPr>
              <w:t>жиырма төрт</w:t>
            </w:r>
            <w:r w:rsidR="009B5374" w:rsidRPr="0073357F">
              <w:rPr>
                <w:rFonts w:ascii="Times New Roman" w:hAnsi="Times New Roman" w:cs="Times New Roman"/>
                <w:sz w:val="24"/>
                <w:szCs w:val="24"/>
                <w:lang w:val="kk-KZ"/>
              </w:rPr>
              <w:t>)</w:t>
            </w:r>
            <w:r w:rsidR="00D03ED9" w:rsidRPr="0073357F">
              <w:rPr>
                <w:rFonts w:ascii="Times New Roman" w:hAnsi="Times New Roman" w:cs="Times New Roman"/>
                <w:sz w:val="24"/>
                <w:szCs w:val="24"/>
                <w:lang w:val="kk-KZ"/>
              </w:rPr>
              <w:t xml:space="preserve"> сағат </w:t>
            </w:r>
            <w:r w:rsidR="009B5374" w:rsidRPr="0073357F">
              <w:rPr>
                <w:rFonts w:ascii="Times New Roman" w:hAnsi="Times New Roman" w:cs="Times New Roman"/>
                <w:sz w:val="24"/>
                <w:szCs w:val="24"/>
                <w:lang w:val="kk-KZ"/>
              </w:rPr>
              <w:t xml:space="preserve">ішінде </w:t>
            </w:r>
            <w:r w:rsidR="006E394E" w:rsidRPr="0073357F">
              <w:rPr>
                <w:rFonts w:ascii="Times New Roman" w:hAnsi="Times New Roman" w:cs="Times New Roman"/>
                <w:sz w:val="24"/>
                <w:szCs w:val="24"/>
                <w:lang w:val="kk-KZ"/>
              </w:rPr>
              <w:t xml:space="preserve">Банктің </w:t>
            </w:r>
            <w:r w:rsidR="009B5374" w:rsidRPr="0073357F">
              <w:rPr>
                <w:rFonts w:ascii="Times New Roman" w:hAnsi="Times New Roman" w:cs="Times New Roman"/>
                <w:sz w:val="24"/>
                <w:szCs w:val="24"/>
                <w:lang w:val="kk-KZ"/>
              </w:rPr>
              <w:t xml:space="preserve">қоңырауларына жауап бермесе немесе Жүлдеден бас тартса, </w:t>
            </w:r>
            <w:r w:rsidR="00B008C9" w:rsidRPr="0073357F">
              <w:rPr>
                <w:rFonts w:ascii="Times New Roman" w:hAnsi="Times New Roman" w:cs="Times New Roman"/>
                <w:sz w:val="24"/>
                <w:szCs w:val="24"/>
                <w:lang w:val="kk-KZ"/>
              </w:rPr>
              <w:t>Банк</w:t>
            </w:r>
            <w:r w:rsidR="009B5374" w:rsidRPr="0073357F">
              <w:rPr>
                <w:rFonts w:ascii="Times New Roman" w:hAnsi="Times New Roman" w:cs="Times New Roman"/>
                <w:sz w:val="24"/>
                <w:szCs w:val="24"/>
                <w:lang w:val="kk-KZ"/>
              </w:rPr>
              <w:t xml:space="preserve"> резервтік </w:t>
            </w:r>
            <w:r w:rsidR="00B008C9" w:rsidRPr="0073357F">
              <w:rPr>
                <w:rFonts w:ascii="Times New Roman" w:hAnsi="Times New Roman" w:cs="Times New Roman"/>
                <w:sz w:val="24"/>
                <w:szCs w:val="24"/>
                <w:lang w:val="kk-KZ"/>
              </w:rPr>
              <w:t>Ж</w:t>
            </w:r>
            <w:r w:rsidR="009B5374" w:rsidRPr="0073357F">
              <w:rPr>
                <w:rFonts w:ascii="Times New Roman" w:hAnsi="Times New Roman" w:cs="Times New Roman"/>
                <w:sz w:val="24"/>
                <w:szCs w:val="24"/>
                <w:lang w:val="kk-KZ"/>
              </w:rPr>
              <w:t xml:space="preserve">еңімпазбен байланысады, ал резервтік </w:t>
            </w:r>
            <w:r w:rsidR="00B008C9" w:rsidRPr="0073357F">
              <w:rPr>
                <w:rFonts w:ascii="Times New Roman" w:hAnsi="Times New Roman" w:cs="Times New Roman"/>
                <w:sz w:val="24"/>
                <w:szCs w:val="24"/>
                <w:lang w:val="kk-KZ"/>
              </w:rPr>
              <w:t>Ж</w:t>
            </w:r>
            <w:r w:rsidR="009B5374" w:rsidRPr="0073357F">
              <w:rPr>
                <w:rFonts w:ascii="Times New Roman" w:hAnsi="Times New Roman" w:cs="Times New Roman"/>
                <w:sz w:val="24"/>
                <w:szCs w:val="24"/>
                <w:lang w:val="kk-KZ"/>
              </w:rPr>
              <w:t xml:space="preserve">еңімпазбен байланысу мүмкін </w:t>
            </w:r>
            <w:r w:rsidR="00D03ED9" w:rsidRPr="0073357F">
              <w:rPr>
                <w:rFonts w:ascii="Times New Roman" w:hAnsi="Times New Roman" w:cs="Times New Roman"/>
                <w:sz w:val="24"/>
                <w:szCs w:val="24"/>
                <w:lang w:val="kk-KZ"/>
              </w:rPr>
              <w:t xml:space="preserve">болмаған жағдайда </w:t>
            </w:r>
            <w:r w:rsidR="009B5374" w:rsidRPr="0073357F">
              <w:rPr>
                <w:rFonts w:ascii="Times New Roman" w:hAnsi="Times New Roman" w:cs="Times New Roman"/>
                <w:sz w:val="24"/>
                <w:szCs w:val="24"/>
                <w:lang w:val="kk-KZ"/>
              </w:rPr>
              <w:t xml:space="preserve">– қосымша резервтік </w:t>
            </w:r>
            <w:r w:rsidR="00B008C9" w:rsidRPr="0073357F">
              <w:rPr>
                <w:rFonts w:ascii="Times New Roman" w:hAnsi="Times New Roman" w:cs="Times New Roman"/>
                <w:sz w:val="24"/>
                <w:szCs w:val="24"/>
                <w:lang w:val="kk-KZ"/>
              </w:rPr>
              <w:t>Ж</w:t>
            </w:r>
            <w:r w:rsidR="00E32DAC" w:rsidRPr="0073357F">
              <w:rPr>
                <w:rFonts w:ascii="Times New Roman" w:hAnsi="Times New Roman" w:cs="Times New Roman"/>
                <w:sz w:val="24"/>
                <w:szCs w:val="24"/>
                <w:lang w:val="kk-KZ"/>
              </w:rPr>
              <w:t>еңімпаз</w:t>
            </w:r>
            <w:r w:rsidR="007D0DB5" w:rsidRPr="0073357F">
              <w:rPr>
                <w:rFonts w:ascii="Times New Roman" w:hAnsi="Times New Roman" w:cs="Times New Roman"/>
                <w:sz w:val="24"/>
                <w:szCs w:val="24"/>
                <w:lang w:val="kk-KZ"/>
              </w:rPr>
              <w:t>ды</w:t>
            </w:r>
            <w:r w:rsidR="009B5374" w:rsidRPr="0073357F">
              <w:rPr>
                <w:rFonts w:ascii="Times New Roman" w:hAnsi="Times New Roman" w:cs="Times New Roman"/>
                <w:sz w:val="24"/>
                <w:szCs w:val="24"/>
                <w:lang w:val="kk-KZ"/>
              </w:rPr>
              <w:t xml:space="preserve"> </w:t>
            </w:r>
            <w:r w:rsidR="007D0DB5" w:rsidRPr="0073357F">
              <w:rPr>
                <w:rFonts w:ascii="Times New Roman" w:hAnsi="Times New Roman" w:cs="Times New Roman"/>
                <w:sz w:val="24"/>
                <w:szCs w:val="24"/>
                <w:lang w:val="kk-KZ"/>
              </w:rPr>
              <w:t>анықтау жүргізіледі</w:t>
            </w:r>
            <w:r w:rsidR="00563A9B" w:rsidRPr="0073357F">
              <w:rPr>
                <w:rFonts w:ascii="Times New Roman" w:hAnsi="Times New Roman" w:cs="Times New Roman"/>
                <w:sz w:val="24"/>
                <w:szCs w:val="24"/>
                <w:lang w:val="kk-KZ"/>
              </w:rPr>
              <w:t>.</w:t>
            </w:r>
          </w:p>
          <w:p w14:paraId="7A8DFD95" w14:textId="7C674761" w:rsidR="00576931"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5.3. </w:t>
            </w:r>
            <w:r w:rsidR="00576931" w:rsidRPr="00576931">
              <w:rPr>
                <w:rFonts w:ascii="Times New Roman" w:hAnsi="Times New Roman" w:cs="Times New Roman"/>
                <w:sz w:val="24"/>
                <w:szCs w:val="24"/>
                <w:lang w:val="kk-KZ"/>
              </w:rPr>
              <w:t xml:space="preserve">Банк </w:t>
            </w:r>
            <w:r w:rsidR="00576931">
              <w:rPr>
                <w:rFonts w:ascii="Times New Roman" w:hAnsi="Times New Roman" w:cs="Times New Roman"/>
                <w:sz w:val="24"/>
                <w:szCs w:val="24"/>
                <w:lang w:val="kk-KZ"/>
              </w:rPr>
              <w:t xml:space="preserve">жүлдені </w:t>
            </w:r>
            <w:r w:rsidR="00576931" w:rsidRPr="00576931">
              <w:rPr>
                <w:rFonts w:ascii="Times New Roman" w:hAnsi="Times New Roman" w:cs="Times New Roman"/>
                <w:sz w:val="24"/>
                <w:szCs w:val="24"/>
                <w:lang w:val="kk-KZ"/>
              </w:rPr>
              <w:t xml:space="preserve">жеңімпазға қалада жергілікті орналасқан Банк филиалының </w:t>
            </w:r>
            <w:r w:rsidR="00576931">
              <w:rPr>
                <w:rFonts w:ascii="Times New Roman" w:hAnsi="Times New Roman" w:cs="Times New Roman"/>
                <w:sz w:val="24"/>
                <w:szCs w:val="24"/>
                <w:lang w:val="kk-KZ"/>
              </w:rPr>
              <w:t>офисінде</w:t>
            </w:r>
            <w:r w:rsidR="00576931" w:rsidRPr="00576931">
              <w:rPr>
                <w:rFonts w:ascii="Times New Roman" w:hAnsi="Times New Roman" w:cs="Times New Roman"/>
                <w:sz w:val="24"/>
                <w:szCs w:val="24"/>
                <w:lang w:val="kk-KZ"/>
              </w:rPr>
              <w:t xml:space="preserve">, егер кепілдік желіден </w:t>
            </w:r>
            <w:r w:rsidR="00576931">
              <w:rPr>
                <w:rFonts w:ascii="Times New Roman" w:hAnsi="Times New Roman" w:cs="Times New Roman"/>
                <w:sz w:val="24"/>
                <w:szCs w:val="24"/>
                <w:lang w:val="kk-KZ"/>
              </w:rPr>
              <w:t xml:space="preserve">оффлайн </w:t>
            </w:r>
            <w:r w:rsidR="00576931" w:rsidRPr="00576931">
              <w:rPr>
                <w:rFonts w:ascii="Times New Roman" w:hAnsi="Times New Roman" w:cs="Times New Roman"/>
                <w:sz w:val="24"/>
                <w:szCs w:val="24"/>
                <w:lang w:val="kk-KZ"/>
              </w:rPr>
              <w:t>шығарылған болса, тендерлік кепілдік</w:t>
            </w:r>
            <w:r w:rsidR="00576931">
              <w:rPr>
                <w:rFonts w:ascii="Times New Roman" w:hAnsi="Times New Roman" w:cs="Times New Roman"/>
                <w:sz w:val="24"/>
                <w:szCs w:val="24"/>
                <w:lang w:val="kk-KZ"/>
              </w:rPr>
              <w:t xml:space="preserve"> </w:t>
            </w:r>
            <w:r w:rsidR="00576931" w:rsidRPr="00576931">
              <w:rPr>
                <w:rFonts w:ascii="Times New Roman" w:hAnsi="Times New Roman" w:cs="Times New Roman"/>
                <w:sz w:val="24"/>
                <w:szCs w:val="24"/>
                <w:lang w:val="kk-KZ"/>
              </w:rPr>
              <w:t>ресімде</w:t>
            </w:r>
            <w:r w:rsidR="00576931">
              <w:rPr>
                <w:rFonts w:ascii="Times New Roman" w:hAnsi="Times New Roman" w:cs="Times New Roman"/>
                <w:sz w:val="24"/>
                <w:szCs w:val="24"/>
                <w:lang w:val="kk-KZ"/>
              </w:rPr>
              <w:t>лген орын</w:t>
            </w:r>
            <w:r w:rsidR="00576931" w:rsidRPr="00576931">
              <w:rPr>
                <w:rFonts w:ascii="Times New Roman" w:hAnsi="Times New Roman" w:cs="Times New Roman"/>
                <w:sz w:val="24"/>
                <w:szCs w:val="24"/>
                <w:lang w:val="kk-KZ"/>
              </w:rPr>
              <w:t xml:space="preserve"> бойынша және онлайн шығарылған болса, клиентке қызмет көрсету орны бойынша жеке өзі</w:t>
            </w:r>
            <w:r w:rsidR="00576931">
              <w:rPr>
                <w:rFonts w:ascii="Times New Roman" w:hAnsi="Times New Roman" w:cs="Times New Roman"/>
                <w:sz w:val="24"/>
                <w:szCs w:val="24"/>
                <w:lang w:val="kk-KZ"/>
              </w:rPr>
              <w:t>не</w:t>
            </w:r>
            <w:r w:rsidR="00576931" w:rsidRPr="00576931">
              <w:rPr>
                <w:rFonts w:ascii="Times New Roman" w:hAnsi="Times New Roman" w:cs="Times New Roman"/>
                <w:sz w:val="24"/>
                <w:szCs w:val="24"/>
                <w:lang w:val="kk-KZ"/>
              </w:rPr>
              <w:t xml:space="preserve"> </w:t>
            </w:r>
            <w:r w:rsidR="00576931">
              <w:rPr>
                <w:rFonts w:ascii="Times New Roman" w:hAnsi="Times New Roman" w:cs="Times New Roman"/>
                <w:sz w:val="24"/>
                <w:szCs w:val="24"/>
                <w:lang w:val="kk-KZ"/>
              </w:rPr>
              <w:t>табыстайды.</w:t>
            </w:r>
          </w:p>
          <w:p w14:paraId="021B1947" w14:textId="04163A22" w:rsidR="000F3A02" w:rsidRPr="0073357F"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5.4. </w:t>
            </w:r>
            <w:r w:rsidR="00B020F9" w:rsidRPr="0073357F">
              <w:rPr>
                <w:rFonts w:ascii="Times New Roman" w:hAnsi="Times New Roman" w:cs="Times New Roman"/>
                <w:sz w:val="24"/>
                <w:szCs w:val="24"/>
                <w:lang w:val="kk-KZ"/>
              </w:rPr>
              <w:t xml:space="preserve">Жүлдені алған кезде Жеңімпаз жеке </w:t>
            </w:r>
            <w:r w:rsidR="00576931">
              <w:rPr>
                <w:rFonts w:ascii="Times New Roman" w:hAnsi="Times New Roman" w:cs="Times New Roman"/>
                <w:sz w:val="24"/>
                <w:szCs w:val="24"/>
                <w:lang w:val="kk-KZ"/>
              </w:rPr>
              <w:t>тұлғасын</w:t>
            </w:r>
            <w:r w:rsidR="00B020F9" w:rsidRPr="0073357F">
              <w:rPr>
                <w:rFonts w:ascii="Times New Roman" w:hAnsi="Times New Roman" w:cs="Times New Roman"/>
                <w:sz w:val="24"/>
                <w:szCs w:val="24"/>
                <w:lang w:val="kk-KZ"/>
              </w:rPr>
              <w:t xml:space="preserve"> куәландыратын қолданыстағы құжатты ұсын</w:t>
            </w:r>
            <w:r w:rsidR="00E94A38" w:rsidRPr="0073357F">
              <w:rPr>
                <w:rFonts w:ascii="Times New Roman" w:hAnsi="Times New Roman" w:cs="Times New Roman"/>
                <w:sz w:val="24"/>
                <w:szCs w:val="24"/>
                <w:lang w:val="kk-KZ"/>
              </w:rPr>
              <w:t>ып</w:t>
            </w:r>
            <w:r w:rsidR="00B020F9" w:rsidRPr="0073357F">
              <w:rPr>
                <w:rFonts w:ascii="Times New Roman" w:hAnsi="Times New Roman" w:cs="Times New Roman"/>
                <w:sz w:val="24"/>
                <w:szCs w:val="24"/>
                <w:lang w:val="kk-KZ"/>
              </w:rPr>
              <w:t>, қабылдау-</w:t>
            </w:r>
            <w:r w:rsidR="00815062" w:rsidRPr="0073357F">
              <w:rPr>
                <w:rFonts w:ascii="Times New Roman" w:hAnsi="Times New Roman" w:cs="Times New Roman"/>
                <w:sz w:val="24"/>
                <w:szCs w:val="24"/>
                <w:lang w:val="kk-KZ"/>
              </w:rPr>
              <w:t>өткіз</w:t>
            </w:r>
            <w:r w:rsidR="00B020F9" w:rsidRPr="0073357F">
              <w:rPr>
                <w:rFonts w:ascii="Times New Roman" w:hAnsi="Times New Roman" w:cs="Times New Roman"/>
                <w:sz w:val="24"/>
                <w:szCs w:val="24"/>
                <w:lang w:val="kk-KZ"/>
              </w:rPr>
              <w:t>у актісіне қол қоюы және Жүлдемен суретке түсуі тиіс.</w:t>
            </w:r>
            <w:r w:rsidRPr="0073357F">
              <w:rPr>
                <w:rFonts w:ascii="Times New Roman" w:hAnsi="Times New Roman" w:cs="Times New Roman"/>
                <w:sz w:val="24"/>
                <w:szCs w:val="24"/>
                <w:lang w:val="kk-KZ"/>
              </w:rPr>
              <w:t xml:space="preserve">  </w:t>
            </w:r>
          </w:p>
          <w:p w14:paraId="64A56C1E" w14:textId="77777777" w:rsidR="000F3A02" w:rsidRPr="0073357F" w:rsidRDefault="000F3A02" w:rsidP="000F3A02">
            <w:pPr>
              <w:jc w:val="both"/>
              <w:rPr>
                <w:rFonts w:ascii="Times New Roman" w:hAnsi="Times New Roman" w:cs="Times New Roman"/>
                <w:sz w:val="24"/>
                <w:szCs w:val="24"/>
                <w:lang w:val="kk-KZ"/>
              </w:rPr>
            </w:pPr>
          </w:p>
          <w:p w14:paraId="3931A500" w14:textId="77777777" w:rsidR="000F3A02" w:rsidRPr="0073357F" w:rsidRDefault="000F3A02" w:rsidP="000F3A02">
            <w:pPr>
              <w:jc w:val="both"/>
              <w:rPr>
                <w:rFonts w:ascii="Times New Roman" w:hAnsi="Times New Roman" w:cs="Times New Roman"/>
                <w:sz w:val="24"/>
                <w:szCs w:val="24"/>
                <w:lang w:val="kk-KZ"/>
              </w:rPr>
            </w:pPr>
          </w:p>
          <w:p w14:paraId="4093C346" w14:textId="445453E1" w:rsidR="000F3A02" w:rsidRPr="0073357F" w:rsidRDefault="000F3A02" w:rsidP="000F3A02">
            <w:pPr>
              <w:jc w:val="center"/>
              <w:rPr>
                <w:rFonts w:ascii="Times New Roman" w:hAnsi="Times New Roman" w:cs="Times New Roman"/>
                <w:b/>
                <w:bCs/>
                <w:sz w:val="24"/>
                <w:szCs w:val="24"/>
                <w:lang w:val="kk-KZ"/>
              </w:rPr>
            </w:pPr>
            <w:r w:rsidRPr="0073357F">
              <w:rPr>
                <w:rFonts w:ascii="Times New Roman" w:hAnsi="Times New Roman" w:cs="Times New Roman"/>
                <w:b/>
                <w:bCs/>
                <w:sz w:val="24"/>
                <w:szCs w:val="24"/>
                <w:lang w:val="kk-KZ"/>
              </w:rPr>
              <w:t xml:space="preserve">6. </w:t>
            </w:r>
            <w:r w:rsidR="00815062" w:rsidRPr="0073357F">
              <w:rPr>
                <w:rFonts w:ascii="Times New Roman" w:hAnsi="Times New Roman" w:cs="Times New Roman"/>
                <w:b/>
                <w:bCs/>
                <w:sz w:val="24"/>
                <w:szCs w:val="24"/>
                <w:lang w:val="kk-KZ"/>
              </w:rPr>
              <w:t xml:space="preserve">ҚОРЫТЫНДЫ </w:t>
            </w:r>
            <w:r w:rsidR="00F11AD7" w:rsidRPr="0073357F">
              <w:rPr>
                <w:rFonts w:ascii="Times New Roman" w:hAnsi="Times New Roman" w:cs="Times New Roman"/>
                <w:b/>
                <w:bCs/>
                <w:sz w:val="24"/>
                <w:szCs w:val="24"/>
                <w:lang w:val="kk-KZ"/>
              </w:rPr>
              <w:t>ҚАҒИДА</w:t>
            </w:r>
          </w:p>
          <w:p w14:paraId="778F70C1" w14:textId="77777777" w:rsidR="00576931" w:rsidRPr="0073357F" w:rsidRDefault="00576931" w:rsidP="000F3A02">
            <w:pPr>
              <w:jc w:val="both"/>
              <w:rPr>
                <w:rFonts w:ascii="Times New Roman" w:hAnsi="Times New Roman" w:cs="Times New Roman"/>
                <w:sz w:val="24"/>
                <w:szCs w:val="24"/>
                <w:lang w:val="kk-KZ"/>
              </w:rPr>
            </w:pPr>
          </w:p>
          <w:p w14:paraId="2E40C3BA" w14:textId="7EF8EA27" w:rsidR="000F3A02" w:rsidRPr="0073357F"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6.1. </w:t>
            </w:r>
            <w:r w:rsidR="0018775C" w:rsidRPr="0073357F">
              <w:rPr>
                <w:rFonts w:ascii="Times New Roman" w:hAnsi="Times New Roman" w:cs="Times New Roman"/>
                <w:sz w:val="24"/>
                <w:szCs w:val="24"/>
                <w:lang w:val="kk-KZ"/>
              </w:rPr>
              <w:t xml:space="preserve">Банк </w:t>
            </w:r>
            <w:r w:rsidR="006318CB" w:rsidRPr="0073357F">
              <w:rPr>
                <w:rFonts w:ascii="Times New Roman" w:hAnsi="Times New Roman" w:cs="Times New Roman"/>
                <w:sz w:val="24"/>
                <w:szCs w:val="24"/>
                <w:lang w:val="kk-KZ"/>
              </w:rPr>
              <w:t xml:space="preserve">Жеңімпаздың </w:t>
            </w:r>
            <w:r w:rsidR="0018775C" w:rsidRPr="0073357F">
              <w:rPr>
                <w:rFonts w:ascii="Times New Roman" w:hAnsi="Times New Roman" w:cs="Times New Roman"/>
                <w:sz w:val="24"/>
                <w:szCs w:val="24"/>
                <w:lang w:val="kk-KZ"/>
              </w:rPr>
              <w:t>Банкке тәуел</w:t>
            </w:r>
            <w:r w:rsidR="006318CB" w:rsidRPr="0073357F">
              <w:rPr>
                <w:rFonts w:ascii="Times New Roman" w:hAnsi="Times New Roman" w:cs="Times New Roman"/>
                <w:sz w:val="24"/>
                <w:szCs w:val="24"/>
                <w:lang w:val="kk-KZ"/>
              </w:rPr>
              <w:t>сіз</w:t>
            </w:r>
            <w:r w:rsidR="0018775C" w:rsidRPr="0073357F">
              <w:rPr>
                <w:rFonts w:ascii="Times New Roman" w:hAnsi="Times New Roman" w:cs="Times New Roman"/>
                <w:sz w:val="24"/>
                <w:szCs w:val="24"/>
                <w:lang w:val="kk-KZ"/>
              </w:rPr>
              <w:t xml:space="preserve"> кез келген себеп бойынша Жүлдені ала алма</w:t>
            </w:r>
            <w:r w:rsidR="006318CB" w:rsidRPr="0073357F">
              <w:rPr>
                <w:rFonts w:ascii="Times New Roman" w:hAnsi="Times New Roman" w:cs="Times New Roman"/>
                <w:sz w:val="24"/>
                <w:szCs w:val="24"/>
                <w:lang w:val="kk-KZ"/>
              </w:rPr>
              <w:t>уына</w:t>
            </w:r>
            <w:r w:rsidR="0018775C" w:rsidRPr="0073357F">
              <w:rPr>
                <w:rFonts w:ascii="Times New Roman" w:hAnsi="Times New Roman" w:cs="Times New Roman"/>
                <w:sz w:val="24"/>
                <w:szCs w:val="24"/>
                <w:lang w:val="kk-KZ"/>
              </w:rPr>
              <w:t xml:space="preserve"> жауап бермейді. </w:t>
            </w:r>
            <w:r w:rsidR="00E94A38" w:rsidRPr="0073357F">
              <w:rPr>
                <w:rFonts w:ascii="Times New Roman" w:hAnsi="Times New Roman" w:cs="Times New Roman"/>
                <w:sz w:val="24"/>
                <w:szCs w:val="24"/>
                <w:lang w:val="kk-KZ"/>
              </w:rPr>
              <w:t xml:space="preserve">Егер </w:t>
            </w:r>
            <w:r w:rsidR="0018775C" w:rsidRPr="0073357F">
              <w:rPr>
                <w:rFonts w:ascii="Times New Roman" w:hAnsi="Times New Roman" w:cs="Times New Roman"/>
                <w:sz w:val="24"/>
                <w:szCs w:val="24"/>
                <w:lang w:val="kk-KZ"/>
              </w:rPr>
              <w:t xml:space="preserve">Жүлде осы тармақта көрсетілген себеппен алынбаған </w:t>
            </w:r>
            <w:r w:rsidR="00E94A38" w:rsidRPr="0073357F">
              <w:rPr>
                <w:rFonts w:ascii="Times New Roman" w:hAnsi="Times New Roman" w:cs="Times New Roman"/>
                <w:sz w:val="24"/>
                <w:szCs w:val="24"/>
                <w:lang w:val="kk-KZ"/>
              </w:rPr>
              <w:t>болса</w:t>
            </w:r>
            <w:r w:rsidR="0018775C" w:rsidRPr="0073357F">
              <w:rPr>
                <w:rFonts w:ascii="Times New Roman" w:hAnsi="Times New Roman" w:cs="Times New Roman"/>
                <w:sz w:val="24"/>
                <w:szCs w:val="24"/>
                <w:lang w:val="kk-KZ"/>
              </w:rPr>
              <w:t>, Жеңімпаз Жүлдені қайта</w:t>
            </w:r>
            <w:r w:rsidR="00E94A38" w:rsidRPr="0073357F">
              <w:rPr>
                <w:rFonts w:ascii="Times New Roman" w:hAnsi="Times New Roman" w:cs="Times New Roman"/>
                <w:sz w:val="24"/>
                <w:szCs w:val="24"/>
                <w:lang w:val="kk-KZ"/>
              </w:rPr>
              <w:t>дан</w:t>
            </w:r>
            <w:r w:rsidR="0018775C" w:rsidRPr="0073357F">
              <w:rPr>
                <w:rFonts w:ascii="Times New Roman" w:hAnsi="Times New Roman" w:cs="Times New Roman"/>
                <w:sz w:val="24"/>
                <w:szCs w:val="24"/>
                <w:lang w:val="kk-KZ"/>
              </w:rPr>
              <w:t xml:space="preserve"> талап ете алмайды. Мұндай </w:t>
            </w:r>
            <w:r w:rsidR="00946D2D" w:rsidRPr="0073357F">
              <w:rPr>
                <w:rFonts w:ascii="Times New Roman" w:hAnsi="Times New Roman" w:cs="Times New Roman"/>
                <w:sz w:val="24"/>
                <w:szCs w:val="24"/>
                <w:lang w:val="kk-KZ"/>
              </w:rPr>
              <w:t>Ж</w:t>
            </w:r>
            <w:r w:rsidR="0018775C" w:rsidRPr="0073357F">
              <w:rPr>
                <w:rFonts w:ascii="Times New Roman" w:hAnsi="Times New Roman" w:cs="Times New Roman"/>
                <w:sz w:val="24"/>
                <w:szCs w:val="24"/>
                <w:lang w:val="kk-KZ"/>
              </w:rPr>
              <w:t>үлделердің алынбағаны жөніндегі шағымдар қаралмайд</w:t>
            </w:r>
            <w:r w:rsidR="00946D2D" w:rsidRPr="0073357F">
              <w:rPr>
                <w:rFonts w:ascii="Times New Roman" w:hAnsi="Times New Roman" w:cs="Times New Roman"/>
                <w:sz w:val="24"/>
                <w:szCs w:val="24"/>
                <w:lang w:val="kk-KZ"/>
              </w:rPr>
              <w:t>ы</w:t>
            </w:r>
            <w:r w:rsidRPr="0073357F">
              <w:rPr>
                <w:rFonts w:ascii="Times New Roman" w:hAnsi="Times New Roman" w:cs="Times New Roman"/>
                <w:sz w:val="24"/>
                <w:szCs w:val="24"/>
                <w:lang w:val="kk-KZ"/>
              </w:rPr>
              <w:t>.</w:t>
            </w:r>
          </w:p>
          <w:p w14:paraId="05A18553" w14:textId="1EECDD2F" w:rsidR="000F3A02" w:rsidRPr="0073357F"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6.2. </w:t>
            </w:r>
            <w:r w:rsidR="00F97D13" w:rsidRPr="0073357F">
              <w:rPr>
                <w:rFonts w:ascii="Times New Roman" w:hAnsi="Times New Roman" w:cs="Times New Roman"/>
                <w:sz w:val="24"/>
                <w:szCs w:val="24"/>
                <w:lang w:val="kk-KZ"/>
              </w:rPr>
              <w:t xml:space="preserve">Банк телекоммуникациялық энергетикалық желілердегі іркілістер, зиянды бағдарламалардың әрекеттері, үшінші тұлғалардың жосықсыз әрекеттері </w:t>
            </w:r>
            <w:r w:rsidR="00F97D13" w:rsidRPr="0073357F">
              <w:rPr>
                <w:rFonts w:ascii="Times New Roman" w:hAnsi="Times New Roman" w:cs="Times New Roman"/>
                <w:sz w:val="24"/>
                <w:szCs w:val="24"/>
                <w:lang w:val="kk-KZ"/>
              </w:rPr>
              <w:lastRenderedPageBreak/>
              <w:t xml:space="preserve">салдарынан Акцияға қатысушылар алдындағы өз міндеттемелерін орындамағаны </w:t>
            </w:r>
            <w:r w:rsidR="00576C9B" w:rsidRPr="0073357F">
              <w:rPr>
                <w:rFonts w:ascii="Times New Roman" w:hAnsi="Times New Roman" w:cs="Times New Roman"/>
                <w:sz w:val="24"/>
                <w:szCs w:val="24"/>
                <w:lang w:val="kk-KZ"/>
              </w:rPr>
              <w:t xml:space="preserve">немесе </w:t>
            </w:r>
            <w:r w:rsidR="00F97D13" w:rsidRPr="0073357F">
              <w:rPr>
                <w:rFonts w:ascii="Times New Roman" w:hAnsi="Times New Roman" w:cs="Times New Roman"/>
                <w:sz w:val="24"/>
                <w:szCs w:val="24"/>
                <w:lang w:val="kk-KZ"/>
              </w:rPr>
              <w:t>тиіс</w:t>
            </w:r>
            <w:r w:rsidR="00576C9B" w:rsidRPr="0073357F">
              <w:rPr>
                <w:rFonts w:ascii="Times New Roman" w:hAnsi="Times New Roman" w:cs="Times New Roman"/>
                <w:sz w:val="24"/>
                <w:szCs w:val="24"/>
                <w:lang w:val="kk-KZ"/>
              </w:rPr>
              <w:t>ті дәрежеде</w:t>
            </w:r>
            <w:r w:rsidR="00F97D13" w:rsidRPr="0073357F">
              <w:rPr>
                <w:rFonts w:ascii="Times New Roman" w:hAnsi="Times New Roman" w:cs="Times New Roman"/>
                <w:sz w:val="24"/>
                <w:szCs w:val="24"/>
                <w:lang w:val="kk-KZ"/>
              </w:rPr>
              <w:t xml:space="preserve"> орындамағаны үшін </w:t>
            </w:r>
            <w:r w:rsidR="00576C9B" w:rsidRPr="0073357F">
              <w:rPr>
                <w:rFonts w:ascii="Times New Roman" w:hAnsi="Times New Roman" w:cs="Times New Roman"/>
                <w:sz w:val="24"/>
                <w:szCs w:val="24"/>
                <w:lang w:val="kk-KZ"/>
              </w:rPr>
              <w:t>жауап бермейді.</w:t>
            </w:r>
          </w:p>
          <w:p w14:paraId="208470F5" w14:textId="14C8E881" w:rsidR="000F3A02" w:rsidRPr="0073357F"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6.3. Банк </w:t>
            </w:r>
            <w:r w:rsidR="00F97D13" w:rsidRPr="0073357F">
              <w:rPr>
                <w:rFonts w:ascii="Times New Roman" w:hAnsi="Times New Roman" w:cs="Times New Roman"/>
                <w:sz w:val="24"/>
                <w:szCs w:val="24"/>
                <w:lang w:val="kk-KZ"/>
              </w:rPr>
              <w:t>Жеңімпаз алған Жүлдені әрі қарай пайдаланғаны үшін жауап бермейді.</w:t>
            </w:r>
          </w:p>
          <w:p w14:paraId="13EE3C80" w14:textId="3208ABDC" w:rsidR="000F3A02" w:rsidRPr="0073357F"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6.4. </w:t>
            </w:r>
            <w:r w:rsidR="008F3667" w:rsidRPr="0073357F">
              <w:rPr>
                <w:rFonts w:ascii="Times New Roman" w:hAnsi="Times New Roman" w:cs="Times New Roman"/>
                <w:sz w:val="24"/>
                <w:szCs w:val="24"/>
                <w:lang w:val="kk-KZ"/>
              </w:rPr>
              <w:t xml:space="preserve">Акция, Акцияға енгізілген елеулі өзгерістер туралы ақпарат және басқа да ақпарат </w:t>
            </w:r>
            <w:r w:rsidR="00E238E9" w:rsidRPr="0073357F">
              <w:rPr>
                <w:rFonts w:ascii="Times New Roman" w:hAnsi="Times New Roman" w:cs="Times New Roman"/>
                <w:sz w:val="24"/>
                <w:szCs w:val="24"/>
                <w:lang w:val="kk-KZ"/>
              </w:rPr>
              <w:t>Банктің</w:t>
            </w:r>
            <w:r w:rsidR="008F3667" w:rsidRPr="0073357F">
              <w:rPr>
                <w:rFonts w:ascii="Times New Roman" w:hAnsi="Times New Roman" w:cs="Times New Roman"/>
                <w:sz w:val="24"/>
                <w:szCs w:val="24"/>
                <w:lang w:val="kk-KZ"/>
              </w:rPr>
              <w:t xml:space="preserve"> www.bcc.kz сайтында және </w:t>
            </w:r>
            <w:r w:rsidR="00E238E9" w:rsidRPr="0073357F">
              <w:rPr>
                <w:rFonts w:ascii="Times New Roman" w:hAnsi="Times New Roman" w:cs="Times New Roman"/>
                <w:sz w:val="24"/>
                <w:szCs w:val="24"/>
                <w:lang w:val="kk-KZ"/>
              </w:rPr>
              <w:t xml:space="preserve">Банктің </w:t>
            </w:r>
            <w:r w:rsidR="008F3667" w:rsidRPr="0073357F">
              <w:rPr>
                <w:rFonts w:ascii="Times New Roman" w:hAnsi="Times New Roman" w:cs="Times New Roman"/>
                <w:sz w:val="24"/>
                <w:szCs w:val="24"/>
                <w:lang w:val="kk-KZ"/>
              </w:rPr>
              <w:t xml:space="preserve">әлеуметтік желілерінде орналастырылады. </w:t>
            </w:r>
            <w:r w:rsidR="00E238E9" w:rsidRPr="0073357F">
              <w:rPr>
                <w:rFonts w:ascii="Times New Roman" w:hAnsi="Times New Roman" w:cs="Times New Roman"/>
                <w:sz w:val="24"/>
                <w:szCs w:val="24"/>
                <w:lang w:val="kk-KZ"/>
              </w:rPr>
              <w:t>Банк</w:t>
            </w:r>
            <w:r w:rsidR="008F3667" w:rsidRPr="0073357F">
              <w:rPr>
                <w:rFonts w:ascii="Times New Roman" w:hAnsi="Times New Roman" w:cs="Times New Roman"/>
                <w:sz w:val="24"/>
                <w:szCs w:val="24"/>
                <w:lang w:val="kk-KZ"/>
              </w:rPr>
              <w:t xml:space="preserve"> кез келген уақытта Акцияны өткізу мерзімін, </w:t>
            </w:r>
            <w:r w:rsidR="00E238E9" w:rsidRPr="0073357F">
              <w:rPr>
                <w:rFonts w:ascii="Times New Roman" w:hAnsi="Times New Roman" w:cs="Times New Roman"/>
                <w:sz w:val="24"/>
                <w:szCs w:val="24"/>
                <w:lang w:val="kk-KZ"/>
              </w:rPr>
              <w:t>талаптарын</w:t>
            </w:r>
            <w:r w:rsidR="008F3667" w:rsidRPr="0073357F">
              <w:rPr>
                <w:rFonts w:ascii="Times New Roman" w:hAnsi="Times New Roman" w:cs="Times New Roman"/>
                <w:sz w:val="24"/>
                <w:szCs w:val="24"/>
                <w:lang w:val="kk-KZ"/>
              </w:rPr>
              <w:t xml:space="preserve">, жүлде қорын толықтыруға және/немесе өзгертуге, сондай-ақ Акцияны өткізуді тұтастай немесе </w:t>
            </w:r>
            <w:r w:rsidR="00F63DA8" w:rsidRPr="0073357F">
              <w:rPr>
                <w:rFonts w:ascii="Times New Roman" w:hAnsi="Times New Roman" w:cs="Times New Roman"/>
                <w:sz w:val="24"/>
                <w:szCs w:val="24"/>
                <w:lang w:val="kk-KZ"/>
              </w:rPr>
              <w:t xml:space="preserve">ішінара </w:t>
            </w:r>
            <w:r w:rsidR="008F3667" w:rsidRPr="0073357F">
              <w:rPr>
                <w:rFonts w:ascii="Times New Roman" w:hAnsi="Times New Roman" w:cs="Times New Roman"/>
                <w:sz w:val="24"/>
                <w:szCs w:val="24"/>
                <w:lang w:val="kk-KZ"/>
              </w:rPr>
              <w:t xml:space="preserve">өз қалауы бойынша тоқтатуға, тоқтата тұруға, </w:t>
            </w:r>
            <w:r w:rsidR="00F63DA8" w:rsidRPr="0073357F">
              <w:rPr>
                <w:rFonts w:ascii="Times New Roman" w:hAnsi="Times New Roman" w:cs="Times New Roman"/>
                <w:sz w:val="24"/>
                <w:szCs w:val="24"/>
                <w:lang w:val="kk-KZ"/>
              </w:rPr>
              <w:t xml:space="preserve">оның </w:t>
            </w:r>
            <w:r w:rsidR="008F3667" w:rsidRPr="0073357F">
              <w:rPr>
                <w:rFonts w:ascii="Times New Roman" w:hAnsi="Times New Roman" w:cs="Times New Roman"/>
                <w:sz w:val="24"/>
                <w:szCs w:val="24"/>
                <w:lang w:val="kk-KZ"/>
              </w:rPr>
              <w:t>күшін жоюға құқылы, бұл туралы Акцияға қатысушыларды және барлық мүдделі тұлға</w:t>
            </w:r>
            <w:r w:rsidR="00E238E9" w:rsidRPr="0073357F">
              <w:rPr>
                <w:rFonts w:ascii="Times New Roman" w:hAnsi="Times New Roman" w:cs="Times New Roman"/>
                <w:sz w:val="24"/>
                <w:szCs w:val="24"/>
                <w:lang w:val="kk-KZ"/>
              </w:rPr>
              <w:t>н</w:t>
            </w:r>
            <w:r w:rsidR="008F3667" w:rsidRPr="0073357F">
              <w:rPr>
                <w:rFonts w:ascii="Times New Roman" w:hAnsi="Times New Roman" w:cs="Times New Roman"/>
                <w:sz w:val="24"/>
                <w:szCs w:val="24"/>
                <w:lang w:val="kk-KZ"/>
              </w:rPr>
              <w:t xml:space="preserve">ы Акция </w:t>
            </w:r>
            <w:r w:rsidR="00F63DA8" w:rsidRPr="0073357F">
              <w:rPr>
                <w:rFonts w:ascii="Times New Roman" w:hAnsi="Times New Roman" w:cs="Times New Roman"/>
                <w:sz w:val="24"/>
                <w:szCs w:val="24"/>
                <w:lang w:val="kk-KZ"/>
              </w:rPr>
              <w:t>Е</w:t>
            </w:r>
            <w:r w:rsidR="008F3667" w:rsidRPr="0073357F">
              <w:rPr>
                <w:rFonts w:ascii="Times New Roman" w:hAnsi="Times New Roman" w:cs="Times New Roman"/>
                <w:sz w:val="24"/>
                <w:szCs w:val="24"/>
                <w:lang w:val="kk-KZ"/>
              </w:rPr>
              <w:t>реже</w:t>
            </w:r>
            <w:r w:rsidR="00E238E9" w:rsidRPr="0073357F">
              <w:rPr>
                <w:rFonts w:ascii="Times New Roman" w:hAnsi="Times New Roman" w:cs="Times New Roman"/>
                <w:sz w:val="24"/>
                <w:szCs w:val="24"/>
                <w:lang w:val="kk-KZ"/>
              </w:rPr>
              <w:t>с</w:t>
            </w:r>
            <w:r w:rsidR="008F3667" w:rsidRPr="0073357F">
              <w:rPr>
                <w:rFonts w:ascii="Times New Roman" w:hAnsi="Times New Roman" w:cs="Times New Roman"/>
                <w:sz w:val="24"/>
                <w:szCs w:val="24"/>
                <w:lang w:val="kk-KZ"/>
              </w:rPr>
              <w:t xml:space="preserve">іне енгізілген өзгерістерді </w:t>
            </w:r>
            <w:r w:rsidR="00E238E9" w:rsidRPr="0073357F">
              <w:rPr>
                <w:rFonts w:ascii="Times New Roman" w:hAnsi="Times New Roman" w:cs="Times New Roman"/>
                <w:sz w:val="24"/>
                <w:szCs w:val="24"/>
                <w:lang w:val="kk-KZ"/>
              </w:rPr>
              <w:t>жалпыға қол</w:t>
            </w:r>
            <w:r w:rsidR="008F3667" w:rsidRPr="0073357F">
              <w:rPr>
                <w:rFonts w:ascii="Times New Roman" w:hAnsi="Times New Roman" w:cs="Times New Roman"/>
                <w:sz w:val="24"/>
                <w:szCs w:val="24"/>
                <w:lang w:val="kk-KZ"/>
              </w:rPr>
              <w:t xml:space="preserve">жетімді </w:t>
            </w:r>
            <w:r w:rsidR="00E94A38" w:rsidRPr="0073357F">
              <w:rPr>
                <w:rFonts w:ascii="Times New Roman" w:hAnsi="Times New Roman" w:cs="Times New Roman"/>
                <w:sz w:val="24"/>
                <w:szCs w:val="24"/>
                <w:lang w:val="kk-KZ"/>
              </w:rPr>
              <w:t xml:space="preserve">ресурс – </w:t>
            </w:r>
            <w:r w:rsidR="008F3667" w:rsidRPr="0073357F">
              <w:rPr>
                <w:rFonts w:ascii="Times New Roman" w:hAnsi="Times New Roman" w:cs="Times New Roman"/>
                <w:sz w:val="24"/>
                <w:szCs w:val="24"/>
                <w:lang w:val="kk-KZ"/>
              </w:rPr>
              <w:t xml:space="preserve">Банктің </w:t>
            </w:r>
            <w:hyperlink r:id="rId9" w:history="1">
              <w:r w:rsidR="008F3667" w:rsidRPr="0073357F">
                <w:rPr>
                  <w:rStyle w:val="ad"/>
                  <w:rFonts w:ascii="Times New Roman" w:hAnsi="Times New Roman" w:cs="Times New Roman"/>
                  <w:sz w:val="24"/>
                  <w:szCs w:val="24"/>
                  <w:lang w:val="kk-KZ"/>
                </w:rPr>
                <w:t>www.bcc.kz</w:t>
              </w:r>
            </w:hyperlink>
            <w:r w:rsidR="008F3667" w:rsidRPr="0073357F">
              <w:rPr>
                <w:rFonts w:ascii="Times New Roman" w:hAnsi="Times New Roman" w:cs="Times New Roman"/>
                <w:sz w:val="24"/>
                <w:szCs w:val="24"/>
                <w:lang w:val="kk-KZ"/>
              </w:rPr>
              <w:t xml:space="preserve"> сайтын</w:t>
            </w:r>
            <w:r w:rsidR="00F63DA8" w:rsidRPr="0073357F">
              <w:rPr>
                <w:rFonts w:ascii="Times New Roman" w:hAnsi="Times New Roman" w:cs="Times New Roman"/>
                <w:sz w:val="24"/>
                <w:szCs w:val="24"/>
                <w:lang w:val="kk-KZ"/>
              </w:rPr>
              <w:t>д</w:t>
            </w:r>
            <w:r w:rsidR="008F3667" w:rsidRPr="0073357F">
              <w:rPr>
                <w:rFonts w:ascii="Times New Roman" w:hAnsi="Times New Roman" w:cs="Times New Roman"/>
                <w:sz w:val="24"/>
                <w:szCs w:val="24"/>
                <w:lang w:val="kk-KZ"/>
              </w:rPr>
              <w:t>а орналастыру арқылы хабардар етеді</w:t>
            </w:r>
            <w:r w:rsidR="00E94A38" w:rsidRPr="0073357F">
              <w:rPr>
                <w:rFonts w:ascii="Times New Roman" w:hAnsi="Times New Roman" w:cs="Times New Roman"/>
                <w:sz w:val="24"/>
                <w:szCs w:val="24"/>
                <w:lang w:val="kk-KZ"/>
              </w:rPr>
              <w:t xml:space="preserve"> (Қазақстан Республикасының қолданыстағы заңнамасына сәйкес, осы Ережеде белгіленген тәсілмен)</w:t>
            </w:r>
            <w:r w:rsidR="008F3667" w:rsidRPr="0073357F">
              <w:rPr>
                <w:rFonts w:ascii="Times New Roman" w:hAnsi="Times New Roman" w:cs="Times New Roman"/>
                <w:sz w:val="24"/>
                <w:szCs w:val="24"/>
                <w:lang w:val="kk-KZ"/>
              </w:rPr>
              <w:t>.</w:t>
            </w:r>
          </w:p>
          <w:p w14:paraId="3593B7A4" w14:textId="06954CC9" w:rsidR="000F3A02" w:rsidRPr="0073357F"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6.5. </w:t>
            </w:r>
            <w:r w:rsidR="00E238E9" w:rsidRPr="0073357F">
              <w:rPr>
                <w:rFonts w:ascii="Times New Roman" w:hAnsi="Times New Roman" w:cs="Times New Roman"/>
                <w:sz w:val="24"/>
                <w:szCs w:val="24"/>
                <w:lang w:val="kk-KZ"/>
              </w:rPr>
              <w:t xml:space="preserve">Банк Акцияға қатысушының </w:t>
            </w:r>
            <w:r w:rsidR="00F63DA8" w:rsidRPr="0073357F">
              <w:rPr>
                <w:rFonts w:ascii="Times New Roman" w:hAnsi="Times New Roman" w:cs="Times New Roman"/>
                <w:sz w:val="24"/>
                <w:szCs w:val="24"/>
                <w:lang w:val="kk-KZ"/>
              </w:rPr>
              <w:t>қандай да бір қателіктерінің салдары</w:t>
            </w:r>
            <w:r w:rsidR="00E238E9" w:rsidRPr="0073357F">
              <w:rPr>
                <w:rFonts w:ascii="Times New Roman" w:hAnsi="Times New Roman" w:cs="Times New Roman"/>
                <w:sz w:val="24"/>
                <w:szCs w:val="24"/>
                <w:lang w:val="kk-KZ"/>
              </w:rPr>
              <w:t xml:space="preserve">, оның ішінде </w:t>
            </w:r>
            <w:r w:rsidR="00F63DA8" w:rsidRPr="0073357F">
              <w:rPr>
                <w:rFonts w:ascii="Times New Roman" w:hAnsi="Times New Roman" w:cs="Times New Roman"/>
                <w:sz w:val="24"/>
                <w:szCs w:val="24"/>
                <w:lang w:val="kk-KZ"/>
              </w:rPr>
              <w:t xml:space="preserve">соңғысының </w:t>
            </w:r>
            <w:r w:rsidR="00E238E9" w:rsidRPr="0073357F">
              <w:rPr>
                <w:rFonts w:ascii="Times New Roman" w:hAnsi="Times New Roman" w:cs="Times New Roman"/>
                <w:sz w:val="24"/>
                <w:szCs w:val="24"/>
                <w:lang w:val="kk-KZ"/>
              </w:rPr>
              <w:t xml:space="preserve">шеккен шығыны үшін жауап бермейді. Банк қатысушының Акцияға қатысуына байланысты туындауы мүмкін </w:t>
            </w:r>
            <w:r w:rsidR="00FC65E6" w:rsidRPr="0073357F">
              <w:rPr>
                <w:rFonts w:ascii="Times New Roman" w:hAnsi="Times New Roman" w:cs="Times New Roman"/>
                <w:sz w:val="24"/>
                <w:szCs w:val="24"/>
                <w:lang w:val="kk-KZ"/>
              </w:rPr>
              <w:t xml:space="preserve">залалдарды, шығындарды және кез келген шығыстарды </w:t>
            </w:r>
            <w:r w:rsidR="00E238E9" w:rsidRPr="0073357F">
              <w:rPr>
                <w:rFonts w:ascii="Times New Roman" w:hAnsi="Times New Roman" w:cs="Times New Roman"/>
                <w:sz w:val="24"/>
                <w:szCs w:val="24"/>
                <w:lang w:val="kk-KZ"/>
              </w:rPr>
              <w:t>өтемейді</w:t>
            </w:r>
            <w:r w:rsidR="0047065D" w:rsidRPr="0073357F">
              <w:rPr>
                <w:rFonts w:ascii="Times New Roman" w:hAnsi="Times New Roman" w:cs="Times New Roman"/>
                <w:sz w:val="24"/>
                <w:szCs w:val="24"/>
                <w:lang w:val="kk-KZ"/>
              </w:rPr>
              <w:t xml:space="preserve"> және </w:t>
            </w:r>
            <w:r w:rsidR="00FC65E6" w:rsidRPr="0073357F">
              <w:rPr>
                <w:rFonts w:ascii="Times New Roman" w:hAnsi="Times New Roman" w:cs="Times New Roman"/>
                <w:sz w:val="24"/>
                <w:szCs w:val="24"/>
                <w:lang w:val="kk-KZ"/>
              </w:rPr>
              <w:t xml:space="preserve">олардың </w:t>
            </w:r>
            <w:r w:rsidR="0047065D" w:rsidRPr="0073357F">
              <w:rPr>
                <w:rFonts w:ascii="Times New Roman" w:hAnsi="Times New Roman" w:cs="Times New Roman"/>
                <w:sz w:val="24"/>
                <w:szCs w:val="24"/>
                <w:lang w:val="kk-KZ"/>
              </w:rPr>
              <w:t>орнын толтырмайды</w:t>
            </w:r>
            <w:r w:rsidRPr="0073357F">
              <w:rPr>
                <w:rFonts w:ascii="Times New Roman" w:hAnsi="Times New Roman" w:cs="Times New Roman"/>
                <w:sz w:val="24"/>
                <w:szCs w:val="24"/>
                <w:lang w:val="kk-KZ"/>
              </w:rPr>
              <w:t>.</w:t>
            </w:r>
          </w:p>
          <w:p w14:paraId="379C4917" w14:textId="1A71AA8D" w:rsidR="006D0C41" w:rsidRPr="0073357F"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6.6. </w:t>
            </w:r>
            <w:r w:rsidR="006D0C41" w:rsidRPr="0073357F">
              <w:rPr>
                <w:rFonts w:ascii="Times New Roman" w:hAnsi="Times New Roman" w:cs="Times New Roman"/>
                <w:sz w:val="24"/>
                <w:szCs w:val="24"/>
                <w:lang w:val="kk-KZ"/>
              </w:rPr>
              <w:t xml:space="preserve">Акцияға қатыса отырып, </w:t>
            </w:r>
            <w:r w:rsidR="0047065D" w:rsidRPr="0073357F">
              <w:rPr>
                <w:rFonts w:ascii="Times New Roman" w:hAnsi="Times New Roman" w:cs="Times New Roman"/>
                <w:sz w:val="24"/>
                <w:szCs w:val="24"/>
                <w:lang w:val="kk-KZ"/>
              </w:rPr>
              <w:t>Қ</w:t>
            </w:r>
            <w:r w:rsidR="006D0C41" w:rsidRPr="0073357F">
              <w:rPr>
                <w:rFonts w:ascii="Times New Roman" w:hAnsi="Times New Roman" w:cs="Times New Roman"/>
                <w:sz w:val="24"/>
                <w:szCs w:val="24"/>
                <w:lang w:val="kk-KZ"/>
              </w:rPr>
              <w:t>атысушы дау</w:t>
            </w:r>
            <w:r w:rsidR="0047065D" w:rsidRPr="0073357F">
              <w:rPr>
                <w:rFonts w:ascii="Times New Roman" w:hAnsi="Times New Roman" w:cs="Times New Roman"/>
                <w:sz w:val="24"/>
                <w:szCs w:val="24"/>
                <w:lang w:val="kk-KZ"/>
              </w:rPr>
              <w:t xml:space="preserve"> тудырмайтын</w:t>
            </w:r>
            <w:r w:rsidR="006D0C41" w:rsidRPr="0073357F">
              <w:rPr>
                <w:rFonts w:ascii="Times New Roman" w:hAnsi="Times New Roman" w:cs="Times New Roman"/>
                <w:sz w:val="24"/>
                <w:szCs w:val="24"/>
                <w:lang w:val="kk-KZ"/>
              </w:rPr>
              <w:t>, сөзсіз және қайтарып алынбайтын тәртіп</w:t>
            </w:r>
            <w:r w:rsidR="0047065D" w:rsidRPr="0073357F">
              <w:rPr>
                <w:rFonts w:ascii="Times New Roman" w:hAnsi="Times New Roman" w:cs="Times New Roman"/>
                <w:sz w:val="24"/>
                <w:szCs w:val="24"/>
                <w:lang w:val="kk-KZ"/>
              </w:rPr>
              <w:t>те</w:t>
            </w:r>
            <w:r w:rsidR="006D0C41" w:rsidRPr="0073357F">
              <w:rPr>
                <w:rFonts w:ascii="Times New Roman" w:hAnsi="Times New Roman" w:cs="Times New Roman"/>
                <w:sz w:val="24"/>
                <w:szCs w:val="24"/>
                <w:lang w:val="kk-KZ"/>
              </w:rPr>
              <w:t xml:space="preserve"> Банкке және Серіктеске:</w:t>
            </w:r>
          </w:p>
          <w:p w14:paraId="3A645842" w14:textId="0A86A267" w:rsidR="0097081A" w:rsidRPr="0073357F" w:rsidRDefault="006D0C41"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1) </w:t>
            </w:r>
            <w:r w:rsidR="00967D57" w:rsidRPr="0073357F">
              <w:rPr>
                <w:rFonts w:ascii="Times New Roman" w:hAnsi="Times New Roman" w:cs="Times New Roman"/>
                <w:sz w:val="24"/>
                <w:szCs w:val="24"/>
                <w:lang w:val="kk-KZ"/>
              </w:rPr>
              <w:t xml:space="preserve">оның Акцияға қатысуына байланысты </w:t>
            </w:r>
            <w:r w:rsidR="00F83619" w:rsidRPr="0073357F">
              <w:rPr>
                <w:rFonts w:ascii="Times New Roman" w:hAnsi="Times New Roman" w:cs="Times New Roman"/>
                <w:sz w:val="24"/>
                <w:szCs w:val="24"/>
                <w:lang w:val="kk-KZ"/>
              </w:rPr>
              <w:t xml:space="preserve">сұхбатта немесе </w:t>
            </w:r>
            <w:r w:rsidR="00967D57" w:rsidRPr="0073357F">
              <w:rPr>
                <w:rFonts w:ascii="Times New Roman" w:hAnsi="Times New Roman" w:cs="Times New Roman"/>
                <w:sz w:val="24"/>
                <w:szCs w:val="24"/>
                <w:lang w:val="kk-KZ"/>
              </w:rPr>
              <w:t xml:space="preserve">ол туралы басқа </w:t>
            </w:r>
            <w:r w:rsidR="006F6A93" w:rsidRPr="0073357F">
              <w:rPr>
                <w:rFonts w:ascii="Times New Roman" w:hAnsi="Times New Roman" w:cs="Times New Roman"/>
                <w:sz w:val="24"/>
                <w:szCs w:val="24"/>
                <w:lang w:val="kk-KZ"/>
              </w:rPr>
              <w:t xml:space="preserve">да </w:t>
            </w:r>
            <w:r w:rsidR="00967D57" w:rsidRPr="0073357F">
              <w:rPr>
                <w:rFonts w:ascii="Times New Roman" w:hAnsi="Times New Roman" w:cs="Times New Roman"/>
                <w:sz w:val="24"/>
                <w:szCs w:val="24"/>
                <w:lang w:val="kk-KZ"/>
              </w:rPr>
              <w:t xml:space="preserve">материалдарда, </w:t>
            </w:r>
            <w:r w:rsidR="006F6A93" w:rsidRPr="0073357F">
              <w:rPr>
                <w:rFonts w:ascii="Times New Roman" w:hAnsi="Times New Roman" w:cs="Times New Roman"/>
                <w:sz w:val="24"/>
                <w:szCs w:val="24"/>
                <w:lang w:val="kk-KZ"/>
              </w:rPr>
              <w:t>с</w:t>
            </w:r>
            <w:r w:rsidR="00967D57" w:rsidRPr="0073357F">
              <w:rPr>
                <w:rFonts w:ascii="Times New Roman" w:hAnsi="Times New Roman" w:cs="Times New Roman"/>
                <w:sz w:val="24"/>
                <w:szCs w:val="24"/>
                <w:lang w:val="kk-KZ"/>
              </w:rPr>
              <w:t>оның ішінде фото және бейнетүсірілімде дербес деректерді пайдалану</w:t>
            </w:r>
            <w:r w:rsidR="0097081A" w:rsidRPr="0073357F">
              <w:rPr>
                <w:rFonts w:ascii="Times New Roman" w:hAnsi="Times New Roman" w:cs="Times New Roman"/>
                <w:sz w:val="24"/>
                <w:szCs w:val="24"/>
                <w:lang w:val="kk-KZ"/>
              </w:rPr>
              <w:t>;</w:t>
            </w:r>
          </w:p>
          <w:p w14:paraId="087D5BCB" w14:textId="6587E4A2" w:rsidR="000F3A02" w:rsidRPr="0073357F" w:rsidRDefault="0097081A"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2) </w:t>
            </w:r>
            <w:r w:rsidR="0064592E" w:rsidRPr="0073357F">
              <w:rPr>
                <w:rFonts w:ascii="Times New Roman" w:hAnsi="Times New Roman" w:cs="Times New Roman"/>
                <w:sz w:val="24"/>
                <w:szCs w:val="24"/>
                <w:lang w:val="kk-KZ"/>
              </w:rPr>
              <w:t xml:space="preserve">шектеусіз мерзімге және аумақтық шектеусіз, сондай-ақ </w:t>
            </w:r>
            <w:r w:rsidR="00451284" w:rsidRPr="0073357F">
              <w:rPr>
                <w:rFonts w:ascii="Times New Roman" w:hAnsi="Times New Roman" w:cs="Times New Roman"/>
                <w:sz w:val="24"/>
                <w:szCs w:val="24"/>
                <w:lang w:val="kk-KZ"/>
              </w:rPr>
              <w:t xml:space="preserve">осындай пайдалану үшін қандай да бір сыйақы төлемей, </w:t>
            </w:r>
            <w:r w:rsidR="006D0C41" w:rsidRPr="0073357F">
              <w:rPr>
                <w:rFonts w:ascii="Times New Roman" w:hAnsi="Times New Roman" w:cs="Times New Roman"/>
                <w:sz w:val="24"/>
                <w:szCs w:val="24"/>
                <w:lang w:val="kk-KZ"/>
              </w:rPr>
              <w:t xml:space="preserve">Акция туралы жарнамалық ақпаратты </w:t>
            </w:r>
            <w:r w:rsidR="0047065D" w:rsidRPr="0073357F">
              <w:rPr>
                <w:rFonts w:ascii="Times New Roman" w:hAnsi="Times New Roman" w:cs="Times New Roman"/>
                <w:sz w:val="24"/>
                <w:szCs w:val="24"/>
                <w:lang w:val="kk-KZ"/>
              </w:rPr>
              <w:t xml:space="preserve">таратқан кезде жасалған фото және бейнежазбаларды пайдалану </w:t>
            </w:r>
            <w:r w:rsidR="006D0C41" w:rsidRPr="0073357F">
              <w:rPr>
                <w:rFonts w:ascii="Times New Roman" w:hAnsi="Times New Roman" w:cs="Times New Roman"/>
                <w:sz w:val="24"/>
                <w:szCs w:val="24"/>
                <w:lang w:val="kk-KZ"/>
              </w:rPr>
              <w:t>құқығын береді</w:t>
            </w:r>
            <w:r w:rsidR="000F3A02" w:rsidRPr="0073357F">
              <w:rPr>
                <w:rFonts w:ascii="Times New Roman" w:hAnsi="Times New Roman" w:cs="Times New Roman"/>
                <w:sz w:val="24"/>
                <w:szCs w:val="24"/>
                <w:lang w:val="kk-KZ"/>
              </w:rPr>
              <w:t xml:space="preserve">.  </w:t>
            </w:r>
          </w:p>
          <w:p w14:paraId="4C373424" w14:textId="68B4EC58" w:rsidR="000F3A02" w:rsidRPr="0073357F"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6.7. </w:t>
            </w:r>
            <w:r w:rsidR="00DD6F81" w:rsidRPr="0073357F">
              <w:rPr>
                <w:rFonts w:ascii="Times New Roman" w:hAnsi="Times New Roman" w:cs="Times New Roman"/>
                <w:sz w:val="24"/>
                <w:szCs w:val="24"/>
                <w:lang w:val="kk-KZ"/>
              </w:rPr>
              <w:t xml:space="preserve">Жүлдені қабылдауға келісе отырып және өзінің дербес деректерін ұсына отырып, Қатысушы Банктің ұсынылған </w:t>
            </w:r>
            <w:r w:rsidR="00DD6F81" w:rsidRPr="0073357F">
              <w:rPr>
                <w:rFonts w:ascii="Times New Roman" w:hAnsi="Times New Roman" w:cs="Times New Roman"/>
                <w:sz w:val="24"/>
                <w:szCs w:val="24"/>
                <w:lang w:val="kk-KZ"/>
              </w:rPr>
              <w:lastRenderedPageBreak/>
              <w:t xml:space="preserve">дербес деректерді Акция өткізілетін барлық мерзім ішінде Акцияны өткізу мақсаттары үшін және ол аяқталғаннан кейін 3 (үш) жыл ішінде «Дербес деректер және оларды қорғау туралы» </w:t>
            </w:r>
            <w:r w:rsidR="00576931">
              <w:rPr>
                <w:rFonts w:ascii="Times New Roman" w:hAnsi="Times New Roman" w:cs="Times New Roman"/>
                <w:sz w:val="24"/>
                <w:szCs w:val="24"/>
                <w:lang w:val="kk-KZ"/>
              </w:rPr>
              <w:t xml:space="preserve">Қазақстан </w:t>
            </w:r>
            <w:r w:rsidR="00DD6F81" w:rsidRPr="0073357F">
              <w:rPr>
                <w:rFonts w:ascii="Times New Roman" w:hAnsi="Times New Roman" w:cs="Times New Roman"/>
                <w:sz w:val="24"/>
                <w:szCs w:val="24"/>
                <w:lang w:val="kk-KZ"/>
              </w:rPr>
              <w:t xml:space="preserve">Республикасының </w:t>
            </w:r>
            <w:r w:rsidR="00576931">
              <w:rPr>
                <w:rFonts w:ascii="Times New Roman" w:hAnsi="Times New Roman" w:cs="Times New Roman"/>
                <w:sz w:val="24"/>
                <w:szCs w:val="24"/>
                <w:lang w:val="kk-KZ"/>
              </w:rPr>
              <w:t>з</w:t>
            </w:r>
            <w:r w:rsidR="00DD6F81" w:rsidRPr="0073357F">
              <w:rPr>
                <w:rFonts w:ascii="Times New Roman" w:hAnsi="Times New Roman" w:cs="Times New Roman"/>
                <w:sz w:val="24"/>
                <w:szCs w:val="24"/>
                <w:lang w:val="kk-KZ"/>
              </w:rPr>
              <w:t>аңында қарастырылған қағидаларға сәйкес жинауын, жүйелеуін, жинақтауын, сақтауын, нақтылауын (жаңартуын, өзгертуін), алуын, пайдалануын, таратуын, иесіздендіруін, бұғаттауын, өшіруін, жоюын қоса алғанда,  өңдеуге өзінің келісімін растайды. Қатысушы көрсетілген Келісімді кез келген уақытта Ұйымдастырушының келесі мекенжайына тапсыру туралы хабарламасы бар тиісті тапсырысты хат жіберу арқылы кері қайтарып алуы мүмкін: «Банк ЦентрКредит» АҚ, ҚР, Алматы қ., әл-Фараби даңғ., 38</w:t>
            </w:r>
            <w:r w:rsidRPr="0073357F">
              <w:rPr>
                <w:rFonts w:ascii="Times New Roman" w:hAnsi="Times New Roman" w:cs="Times New Roman"/>
                <w:sz w:val="24"/>
                <w:szCs w:val="24"/>
                <w:lang w:val="kk-KZ"/>
              </w:rPr>
              <w:t xml:space="preserve">. </w:t>
            </w:r>
          </w:p>
          <w:p w14:paraId="7CD82829" w14:textId="63927DA2" w:rsidR="000F3A02" w:rsidRPr="0073357F"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6.8. </w:t>
            </w:r>
            <w:r w:rsidR="009F2E73" w:rsidRPr="0073357F">
              <w:rPr>
                <w:rFonts w:ascii="Times New Roman" w:hAnsi="Times New Roman" w:cs="Times New Roman"/>
                <w:sz w:val="24"/>
                <w:szCs w:val="24"/>
                <w:lang w:val="kk-KZ"/>
              </w:rPr>
              <w:t xml:space="preserve">Акцияға қатысу фактісі Банктің және Серіктестің </w:t>
            </w:r>
            <w:r w:rsidR="00E25A61" w:rsidRPr="0073357F">
              <w:rPr>
                <w:rFonts w:ascii="Times New Roman" w:hAnsi="Times New Roman" w:cs="Times New Roman"/>
                <w:sz w:val="24"/>
                <w:szCs w:val="24"/>
                <w:lang w:val="kk-KZ"/>
              </w:rPr>
              <w:t xml:space="preserve">Қатысушының дербес деректерін </w:t>
            </w:r>
            <w:r w:rsidR="009F2E73" w:rsidRPr="0073357F">
              <w:rPr>
                <w:rFonts w:ascii="Times New Roman" w:hAnsi="Times New Roman" w:cs="Times New Roman"/>
                <w:sz w:val="24"/>
                <w:szCs w:val="24"/>
                <w:lang w:val="kk-KZ"/>
              </w:rPr>
              <w:t xml:space="preserve">Акция өткізу </w:t>
            </w:r>
            <w:r w:rsidR="00E25A61" w:rsidRPr="0073357F">
              <w:rPr>
                <w:rFonts w:ascii="Times New Roman" w:hAnsi="Times New Roman" w:cs="Times New Roman"/>
                <w:sz w:val="24"/>
                <w:szCs w:val="24"/>
                <w:lang w:val="kk-KZ"/>
              </w:rPr>
              <w:t>үшін</w:t>
            </w:r>
            <w:r w:rsidR="009F2E73" w:rsidRPr="0073357F">
              <w:rPr>
                <w:rFonts w:ascii="Times New Roman" w:hAnsi="Times New Roman" w:cs="Times New Roman"/>
                <w:sz w:val="24"/>
                <w:szCs w:val="24"/>
                <w:lang w:val="kk-KZ"/>
              </w:rPr>
              <w:t xml:space="preserve"> қажетті кез келген тәсілмен және осы Ережеде </w:t>
            </w:r>
            <w:r w:rsidR="0047065D" w:rsidRPr="0073357F">
              <w:rPr>
                <w:rFonts w:ascii="Times New Roman" w:hAnsi="Times New Roman" w:cs="Times New Roman"/>
                <w:sz w:val="24"/>
                <w:szCs w:val="24"/>
                <w:lang w:val="kk-KZ"/>
              </w:rPr>
              <w:t>қарастырылған</w:t>
            </w:r>
            <w:r w:rsidR="009F2E73" w:rsidRPr="0073357F">
              <w:rPr>
                <w:rFonts w:ascii="Times New Roman" w:hAnsi="Times New Roman" w:cs="Times New Roman"/>
                <w:sz w:val="24"/>
                <w:szCs w:val="24"/>
                <w:lang w:val="kk-KZ"/>
              </w:rPr>
              <w:t xml:space="preserve"> тәртіп</w:t>
            </w:r>
            <w:r w:rsidR="0047065D" w:rsidRPr="0073357F">
              <w:rPr>
                <w:rFonts w:ascii="Times New Roman" w:hAnsi="Times New Roman" w:cs="Times New Roman"/>
                <w:sz w:val="24"/>
                <w:szCs w:val="24"/>
                <w:lang w:val="kk-KZ"/>
              </w:rPr>
              <w:t>те</w:t>
            </w:r>
            <w:r w:rsidR="009F2E73" w:rsidRPr="0073357F">
              <w:rPr>
                <w:rFonts w:ascii="Times New Roman" w:hAnsi="Times New Roman" w:cs="Times New Roman"/>
                <w:sz w:val="24"/>
                <w:szCs w:val="24"/>
                <w:lang w:val="kk-KZ"/>
              </w:rPr>
              <w:t xml:space="preserve"> өңдеуге</w:t>
            </w:r>
            <w:r w:rsidR="00E25A61" w:rsidRPr="0073357F">
              <w:rPr>
                <w:rFonts w:ascii="Times New Roman" w:hAnsi="Times New Roman" w:cs="Times New Roman"/>
                <w:sz w:val="24"/>
                <w:szCs w:val="24"/>
                <w:lang w:val="kk-KZ"/>
              </w:rPr>
              <w:t xml:space="preserve"> қатысты</w:t>
            </w:r>
            <w:r w:rsidR="009F2E73" w:rsidRPr="0073357F">
              <w:rPr>
                <w:rFonts w:ascii="Times New Roman" w:hAnsi="Times New Roman" w:cs="Times New Roman"/>
                <w:sz w:val="24"/>
                <w:szCs w:val="24"/>
                <w:lang w:val="kk-KZ"/>
              </w:rPr>
              <w:t xml:space="preserve"> Қатысушының </w:t>
            </w:r>
            <w:r w:rsidR="00E25A61" w:rsidRPr="0073357F">
              <w:rPr>
                <w:rFonts w:ascii="Times New Roman" w:hAnsi="Times New Roman" w:cs="Times New Roman"/>
                <w:sz w:val="24"/>
                <w:szCs w:val="24"/>
                <w:lang w:val="kk-KZ"/>
              </w:rPr>
              <w:t xml:space="preserve">еркін, нақты, </w:t>
            </w:r>
            <w:r w:rsidR="00576931">
              <w:rPr>
                <w:rFonts w:ascii="Times New Roman" w:hAnsi="Times New Roman" w:cs="Times New Roman"/>
                <w:sz w:val="24"/>
                <w:szCs w:val="24"/>
                <w:lang w:val="kk-KZ"/>
              </w:rPr>
              <w:t>хабардар</w:t>
            </w:r>
            <w:r w:rsidR="00E25A61" w:rsidRPr="0073357F">
              <w:rPr>
                <w:rFonts w:ascii="Times New Roman" w:hAnsi="Times New Roman" w:cs="Times New Roman"/>
                <w:sz w:val="24"/>
                <w:szCs w:val="24"/>
                <w:lang w:val="kk-KZ"/>
              </w:rPr>
              <w:t xml:space="preserve"> және саналы түрде келісімін білдіруі болып саналады</w:t>
            </w:r>
            <w:r w:rsidRPr="0073357F">
              <w:rPr>
                <w:rFonts w:ascii="Times New Roman" w:hAnsi="Times New Roman" w:cs="Times New Roman"/>
                <w:sz w:val="24"/>
                <w:szCs w:val="24"/>
                <w:lang w:val="kk-KZ"/>
              </w:rPr>
              <w:t xml:space="preserve">. </w:t>
            </w:r>
          </w:p>
          <w:p w14:paraId="0B8999FE" w14:textId="0F98C58A" w:rsidR="000F3A02" w:rsidRPr="0073357F"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6.9. </w:t>
            </w:r>
            <w:r w:rsidR="009F2E73" w:rsidRPr="0073357F">
              <w:rPr>
                <w:rFonts w:ascii="Times New Roman" w:hAnsi="Times New Roman" w:cs="Times New Roman"/>
                <w:sz w:val="24"/>
                <w:szCs w:val="24"/>
                <w:lang w:val="kk-KZ"/>
              </w:rPr>
              <w:t xml:space="preserve">Осы Ереженің мақсатында дербес деректер белгілі бір немесе айқындалатын жеке тұлғаға (дербес деректер субъектісіне) тікелей немесе жанама </w:t>
            </w:r>
            <w:r w:rsidR="00C9122E" w:rsidRPr="0073357F">
              <w:rPr>
                <w:rFonts w:ascii="Times New Roman" w:hAnsi="Times New Roman" w:cs="Times New Roman"/>
                <w:sz w:val="24"/>
                <w:szCs w:val="24"/>
                <w:lang w:val="kk-KZ"/>
              </w:rPr>
              <w:t xml:space="preserve">қатысы бар </w:t>
            </w:r>
            <w:r w:rsidR="009F2E73" w:rsidRPr="0073357F">
              <w:rPr>
                <w:rFonts w:ascii="Times New Roman" w:hAnsi="Times New Roman" w:cs="Times New Roman"/>
                <w:sz w:val="24"/>
                <w:szCs w:val="24"/>
                <w:lang w:val="kk-KZ"/>
              </w:rPr>
              <w:t>кез келген ақпаратты білдіред</w:t>
            </w:r>
            <w:r w:rsidR="00C9122E" w:rsidRPr="0073357F">
              <w:rPr>
                <w:rFonts w:ascii="Times New Roman" w:hAnsi="Times New Roman" w:cs="Times New Roman"/>
                <w:sz w:val="24"/>
                <w:szCs w:val="24"/>
                <w:lang w:val="kk-KZ"/>
              </w:rPr>
              <w:t>і</w:t>
            </w:r>
            <w:r w:rsidRPr="0073357F">
              <w:rPr>
                <w:rFonts w:ascii="Times New Roman" w:hAnsi="Times New Roman" w:cs="Times New Roman"/>
                <w:sz w:val="24"/>
                <w:szCs w:val="24"/>
                <w:lang w:val="kk-KZ"/>
              </w:rPr>
              <w:t xml:space="preserve">. </w:t>
            </w:r>
          </w:p>
          <w:p w14:paraId="38E56ABC" w14:textId="5F89E78A" w:rsidR="000F3A02" w:rsidRPr="0073357F"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6.10. </w:t>
            </w:r>
            <w:r w:rsidR="0070454A" w:rsidRPr="0073357F">
              <w:rPr>
                <w:rFonts w:ascii="Times New Roman" w:hAnsi="Times New Roman" w:cs="Times New Roman"/>
                <w:sz w:val="24"/>
                <w:szCs w:val="24"/>
                <w:lang w:val="kk-KZ"/>
              </w:rPr>
              <w:t xml:space="preserve">Акцияға қатысушы Акцияға қатысуға байланысты өз құқықтарын (оның ішінде Жүлде алу құқықтарын) үшінші тұлғалардың пайдасына беруге </w:t>
            </w:r>
            <w:r w:rsidR="00576931">
              <w:rPr>
                <w:rFonts w:ascii="Times New Roman" w:hAnsi="Times New Roman" w:cs="Times New Roman"/>
                <w:sz w:val="24"/>
                <w:szCs w:val="24"/>
                <w:lang w:val="kk-KZ"/>
              </w:rPr>
              <w:t>құқығы жоқ</w:t>
            </w:r>
            <w:r w:rsidRPr="0073357F">
              <w:rPr>
                <w:rFonts w:ascii="Times New Roman" w:hAnsi="Times New Roman" w:cs="Times New Roman"/>
                <w:sz w:val="24"/>
                <w:szCs w:val="24"/>
                <w:lang w:val="kk-KZ"/>
              </w:rPr>
              <w:t xml:space="preserve">.  </w:t>
            </w:r>
          </w:p>
          <w:p w14:paraId="543C7062" w14:textId="26677C08" w:rsidR="000F3A02" w:rsidRPr="0073357F"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6.11. </w:t>
            </w:r>
            <w:r w:rsidR="009F2E73" w:rsidRPr="0073357F">
              <w:rPr>
                <w:rFonts w:ascii="Times New Roman" w:hAnsi="Times New Roman" w:cs="Times New Roman"/>
                <w:sz w:val="24"/>
                <w:szCs w:val="24"/>
                <w:lang w:val="kk-KZ"/>
              </w:rPr>
              <w:t xml:space="preserve">Акцияға қатысу фактісі Акцияға қатысушының осы Ережемен танысқанын және келісетінін білдіреді. Ережемен </w:t>
            </w:r>
            <w:r w:rsidR="004F7F6A" w:rsidRPr="0073357F">
              <w:rPr>
                <w:rFonts w:ascii="Times New Roman" w:hAnsi="Times New Roman" w:cs="Times New Roman"/>
                <w:sz w:val="24"/>
                <w:szCs w:val="24"/>
                <w:lang w:val="kk-KZ"/>
              </w:rPr>
              <w:t>келісу толықтай және сөзсіз келісу болып саналады</w:t>
            </w:r>
            <w:r w:rsidRPr="0073357F">
              <w:rPr>
                <w:rFonts w:ascii="Times New Roman" w:hAnsi="Times New Roman" w:cs="Times New Roman"/>
                <w:sz w:val="24"/>
                <w:szCs w:val="24"/>
                <w:lang w:val="kk-KZ"/>
              </w:rPr>
              <w:t xml:space="preserve">. </w:t>
            </w:r>
          </w:p>
          <w:p w14:paraId="2DB04162" w14:textId="5548788F" w:rsidR="000F3A02" w:rsidRPr="0073357F"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6.12. </w:t>
            </w:r>
            <w:r w:rsidR="009F2E73" w:rsidRPr="0073357F">
              <w:rPr>
                <w:rFonts w:ascii="Times New Roman" w:hAnsi="Times New Roman" w:cs="Times New Roman"/>
                <w:sz w:val="24"/>
                <w:szCs w:val="24"/>
                <w:lang w:val="kk-KZ"/>
              </w:rPr>
              <w:t>Акцияның барлық нәтиже</w:t>
            </w:r>
            <w:r w:rsidR="004F7F6A" w:rsidRPr="0073357F">
              <w:rPr>
                <w:rFonts w:ascii="Times New Roman" w:hAnsi="Times New Roman" w:cs="Times New Roman"/>
                <w:sz w:val="24"/>
                <w:szCs w:val="24"/>
                <w:lang w:val="kk-KZ"/>
              </w:rPr>
              <w:t>с</w:t>
            </w:r>
            <w:r w:rsidR="009F2E73" w:rsidRPr="0073357F">
              <w:rPr>
                <w:rFonts w:ascii="Times New Roman" w:hAnsi="Times New Roman" w:cs="Times New Roman"/>
                <w:sz w:val="24"/>
                <w:szCs w:val="24"/>
                <w:lang w:val="kk-KZ"/>
              </w:rPr>
              <w:t xml:space="preserve">і, сондай-ақ </w:t>
            </w:r>
            <w:r w:rsidR="004F7F6A" w:rsidRPr="0073357F">
              <w:rPr>
                <w:rFonts w:ascii="Times New Roman" w:hAnsi="Times New Roman" w:cs="Times New Roman"/>
                <w:sz w:val="24"/>
                <w:szCs w:val="24"/>
                <w:lang w:val="kk-KZ"/>
              </w:rPr>
              <w:t xml:space="preserve">Банк пен </w:t>
            </w:r>
            <w:r w:rsidR="009F2E73" w:rsidRPr="0073357F">
              <w:rPr>
                <w:rFonts w:ascii="Times New Roman" w:hAnsi="Times New Roman" w:cs="Times New Roman"/>
                <w:sz w:val="24"/>
                <w:szCs w:val="24"/>
                <w:lang w:val="kk-KZ"/>
              </w:rPr>
              <w:t>Акция</w:t>
            </w:r>
            <w:r w:rsidR="004F7F6A" w:rsidRPr="0073357F">
              <w:rPr>
                <w:rFonts w:ascii="Times New Roman" w:hAnsi="Times New Roman" w:cs="Times New Roman"/>
                <w:sz w:val="24"/>
                <w:szCs w:val="24"/>
                <w:lang w:val="kk-KZ"/>
              </w:rPr>
              <w:t xml:space="preserve"> Серіктесінің шешімдері</w:t>
            </w:r>
            <w:r w:rsidR="009F2E73" w:rsidRPr="0073357F">
              <w:rPr>
                <w:rFonts w:ascii="Times New Roman" w:hAnsi="Times New Roman" w:cs="Times New Roman"/>
                <w:sz w:val="24"/>
                <w:szCs w:val="24"/>
                <w:lang w:val="kk-KZ"/>
              </w:rPr>
              <w:t xml:space="preserve"> </w:t>
            </w:r>
            <w:r w:rsidR="004F7F6A" w:rsidRPr="0073357F">
              <w:rPr>
                <w:rFonts w:ascii="Times New Roman" w:hAnsi="Times New Roman" w:cs="Times New Roman"/>
                <w:sz w:val="24"/>
                <w:szCs w:val="24"/>
                <w:lang w:val="kk-KZ"/>
              </w:rPr>
              <w:t>түпкілікті болып табылады және үстінен шағым түсіруге келмейді</w:t>
            </w:r>
            <w:r w:rsidR="00A314A6" w:rsidRPr="0073357F">
              <w:rPr>
                <w:rFonts w:ascii="Times New Roman" w:hAnsi="Times New Roman" w:cs="Times New Roman"/>
                <w:sz w:val="24"/>
                <w:szCs w:val="24"/>
                <w:lang w:val="kk-KZ"/>
              </w:rPr>
              <w:t>.</w:t>
            </w:r>
          </w:p>
          <w:p w14:paraId="5DC92803" w14:textId="212075D0" w:rsidR="000F3A02" w:rsidRPr="0073357F"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6.13. </w:t>
            </w:r>
            <w:r w:rsidR="00A314A6" w:rsidRPr="0073357F">
              <w:rPr>
                <w:rFonts w:ascii="Times New Roman" w:hAnsi="Times New Roman" w:cs="Times New Roman"/>
                <w:sz w:val="24"/>
                <w:szCs w:val="24"/>
                <w:lang w:val="kk-KZ"/>
              </w:rPr>
              <w:t xml:space="preserve">Банк осы Ережеде, Қазақстан Республикасының қолданыстағы заңнамасында </w:t>
            </w:r>
            <w:r w:rsidR="00701ACC" w:rsidRPr="0073357F">
              <w:rPr>
                <w:rFonts w:ascii="Times New Roman" w:hAnsi="Times New Roman" w:cs="Times New Roman"/>
                <w:sz w:val="24"/>
                <w:szCs w:val="24"/>
                <w:lang w:val="kk-KZ"/>
              </w:rPr>
              <w:t>қарастырылған</w:t>
            </w:r>
            <w:r w:rsidR="00A314A6" w:rsidRPr="0073357F">
              <w:rPr>
                <w:rFonts w:ascii="Times New Roman" w:hAnsi="Times New Roman" w:cs="Times New Roman"/>
                <w:sz w:val="24"/>
                <w:szCs w:val="24"/>
                <w:lang w:val="kk-KZ"/>
              </w:rPr>
              <w:t xml:space="preserve"> жағдайларды қоспағанда және даулы жағдайлар туындаған кезде Акцияға қатысушылармен жазбаша </w:t>
            </w:r>
            <w:r w:rsidR="00701ACC" w:rsidRPr="0073357F">
              <w:rPr>
                <w:rFonts w:ascii="Times New Roman" w:hAnsi="Times New Roman" w:cs="Times New Roman"/>
                <w:sz w:val="24"/>
                <w:szCs w:val="24"/>
                <w:lang w:val="kk-KZ"/>
              </w:rPr>
              <w:t xml:space="preserve">келіссөздер өткізбеу </w:t>
            </w:r>
            <w:r w:rsidR="00A314A6" w:rsidRPr="0073357F">
              <w:rPr>
                <w:rFonts w:ascii="Times New Roman" w:hAnsi="Times New Roman" w:cs="Times New Roman"/>
                <w:sz w:val="24"/>
                <w:szCs w:val="24"/>
                <w:lang w:val="kk-KZ"/>
              </w:rPr>
              <w:t xml:space="preserve">не </w:t>
            </w:r>
            <w:r w:rsidR="00701ACC" w:rsidRPr="0073357F">
              <w:rPr>
                <w:rFonts w:ascii="Times New Roman" w:hAnsi="Times New Roman" w:cs="Times New Roman"/>
                <w:sz w:val="24"/>
                <w:szCs w:val="24"/>
                <w:lang w:val="kk-KZ"/>
              </w:rPr>
              <w:t>басқа</w:t>
            </w:r>
            <w:r w:rsidR="00A314A6" w:rsidRPr="0073357F">
              <w:rPr>
                <w:rFonts w:ascii="Times New Roman" w:hAnsi="Times New Roman" w:cs="Times New Roman"/>
                <w:sz w:val="24"/>
                <w:szCs w:val="24"/>
                <w:lang w:val="kk-KZ"/>
              </w:rPr>
              <w:t xml:space="preserve"> д</w:t>
            </w:r>
            <w:r w:rsidR="00701ACC" w:rsidRPr="0073357F">
              <w:rPr>
                <w:rFonts w:ascii="Times New Roman" w:hAnsi="Times New Roman" w:cs="Times New Roman"/>
                <w:sz w:val="24"/>
                <w:szCs w:val="24"/>
                <w:lang w:val="kk-KZ"/>
              </w:rPr>
              <w:t>а</w:t>
            </w:r>
            <w:r w:rsidR="00A314A6" w:rsidRPr="0073357F">
              <w:rPr>
                <w:rFonts w:ascii="Times New Roman" w:hAnsi="Times New Roman" w:cs="Times New Roman"/>
                <w:sz w:val="24"/>
                <w:szCs w:val="24"/>
                <w:lang w:val="kk-KZ"/>
              </w:rPr>
              <w:t xml:space="preserve"> </w:t>
            </w:r>
            <w:r w:rsidR="00701ACC" w:rsidRPr="0073357F">
              <w:rPr>
                <w:rFonts w:ascii="Times New Roman" w:hAnsi="Times New Roman" w:cs="Times New Roman"/>
                <w:sz w:val="24"/>
                <w:szCs w:val="24"/>
                <w:lang w:val="kk-KZ"/>
              </w:rPr>
              <w:lastRenderedPageBreak/>
              <w:t xml:space="preserve">байланыс түрлерін құрмау </w:t>
            </w:r>
            <w:r w:rsidR="00A314A6" w:rsidRPr="0073357F">
              <w:rPr>
                <w:rFonts w:ascii="Times New Roman" w:hAnsi="Times New Roman" w:cs="Times New Roman"/>
                <w:sz w:val="24"/>
                <w:szCs w:val="24"/>
                <w:lang w:val="kk-KZ"/>
              </w:rPr>
              <w:t>құқығын өзіне қалдырады</w:t>
            </w:r>
            <w:r w:rsidRPr="0073357F">
              <w:rPr>
                <w:rFonts w:ascii="Times New Roman" w:hAnsi="Times New Roman" w:cs="Times New Roman"/>
                <w:sz w:val="24"/>
                <w:szCs w:val="24"/>
                <w:lang w:val="kk-KZ"/>
              </w:rPr>
              <w:t xml:space="preserve">.  </w:t>
            </w:r>
          </w:p>
          <w:p w14:paraId="0910EC03" w14:textId="3DEAF6CC" w:rsidR="000F3A02" w:rsidRPr="0073357F"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6.14. </w:t>
            </w:r>
            <w:r w:rsidR="00A314A6" w:rsidRPr="0073357F">
              <w:rPr>
                <w:rFonts w:ascii="Times New Roman" w:hAnsi="Times New Roman" w:cs="Times New Roman"/>
                <w:sz w:val="24"/>
                <w:szCs w:val="24"/>
                <w:lang w:val="kk-KZ"/>
              </w:rPr>
              <w:t xml:space="preserve">Осы Ережеде қарастырылмаған жағдайларда, </w:t>
            </w:r>
            <w:r w:rsidR="00A24587" w:rsidRPr="0073357F">
              <w:rPr>
                <w:rFonts w:ascii="Times New Roman" w:hAnsi="Times New Roman" w:cs="Times New Roman"/>
                <w:sz w:val="24"/>
                <w:szCs w:val="24"/>
                <w:lang w:val="kk-KZ"/>
              </w:rPr>
              <w:t xml:space="preserve">Акция бойынша </w:t>
            </w:r>
            <w:r w:rsidR="00A314A6" w:rsidRPr="0073357F">
              <w:rPr>
                <w:rFonts w:ascii="Times New Roman" w:hAnsi="Times New Roman" w:cs="Times New Roman"/>
                <w:sz w:val="24"/>
                <w:szCs w:val="24"/>
                <w:lang w:val="kk-KZ"/>
              </w:rPr>
              <w:t>түпкілікті шешімді Банк қабылдайды</w:t>
            </w:r>
            <w:r w:rsidRPr="0073357F">
              <w:rPr>
                <w:rFonts w:ascii="Times New Roman" w:hAnsi="Times New Roman" w:cs="Times New Roman"/>
                <w:sz w:val="24"/>
                <w:szCs w:val="24"/>
                <w:lang w:val="kk-KZ"/>
              </w:rPr>
              <w:t xml:space="preserve">. </w:t>
            </w:r>
          </w:p>
          <w:p w14:paraId="693AD84C" w14:textId="3F2084CD" w:rsidR="000F3A02" w:rsidRPr="0073357F"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16. </w:t>
            </w:r>
            <w:r w:rsidR="00A314A6" w:rsidRPr="0073357F">
              <w:rPr>
                <w:rFonts w:ascii="Times New Roman" w:hAnsi="Times New Roman" w:cs="Times New Roman"/>
                <w:sz w:val="24"/>
                <w:szCs w:val="24"/>
                <w:lang w:val="kk-KZ"/>
              </w:rPr>
              <w:t>Банк осы Акцияға қатысушының әрекет</w:t>
            </w:r>
            <w:r w:rsidR="00D22EED" w:rsidRPr="0073357F">
              <w:rPr>
                <w:rFonts w:ascii="Times New Roman" w:hAnsi="Times New Roman" w:cs="Times New Roman"/>
                <w:sz w:val="24"/>
                <w:szCs w:val="24"/>
                <w:lang w:val="kk-KZ"/>
              </w:rPr>
              <w:t>тер</w:t>
            </w:r>
            <w:r w:rsidR="00A314A6" w:rsidRPr="0073357F">
              <w:rPr>
                <w:rFonts w:ascii="Times New Roman" w:hAnsi="Times New Roman" w:cs="Times New Roman"/>
                <w:sz w:val="24"/>
                <w:szCs w:val="24"/>
                <w:lang w:val="kk-KZ"/>
              </w:rPr>
              <w:t xml:space="preserve">ін/әрекетсіздігін алаяқтық, жосықсыз және </w:t>
            </w:r>
            <w:r w:rsidR="00D22EED" w:rsidRPr="0073357F">
              <w:rPr>
                <w:rFonts w:ascii="Times New Roman" w:hAnsi="Times New Roman" w:cs="Times New Roman"/>
                <w:sz w:val="24"/>
                <w:szCs w:val="24"/>
                <w:lang w:val="kk-KZ"/>
              </w:rPr>
              <w:t>басқа да</w:t>
            </w:r>
            <w:r w:rsidR="00A314A6" w:rsidRPr="0073357F">
              <w:rPr>
                <w:rFonts w:ascii="Times New Roman" w:hAnsi="Times New Roman" w:cs="Times New Roman"/>
                <w:sz w:val="24"/>
                <w:szCs w:val="24"/>
                <w:lang w:val="kk-KZ"/>
              </w:rPr>
              <w:t xml:space="preserve"> жолмен осы Акцияға қатысу талаптарын бұз</w:t>
            </w:r>
            <w:r w:rsidR="00D22EED" w:rsidRPr="0073357F">
              <w:rPr>
                <w:rFonts w:ascii="Times New Roman" w:hAnsi="Times New Roman" w:cs="Times New Roman"/>
                <w:sz w:val="24"/>
                <w:szCs w:val="24"/>
                <w:lang w:val="kk-KZ"/>
              </w:rPr>
              <w:t>ады</w:t>
            </w:r>
            <w:r w:rsidR="00A314A6" w:rsidRPr="0073357F">
              <w:rPr>
                <w:rFonts w:ascii="Times New Roman" w:hAnsi="Times New Roman" w:cs="Times New Roman"/>
                <w:sz w:val="24"/>
                <w:szCs w:val="24"/>
                <w:lang w:val="kk-KZ"/>
              </w:rPr>
              <w:t xml:space="preserve"> деп </w:t>
            </w:r>
            <w:r w:rsidR="00D22EED" w:rsidRPr="0073357F">
              <w:rPr>
                <w:rFonts w:ascii="Times New Roman" w:hAnsi="Times New Roman" w:cs="Times New Roman"/>
                <w:sz w:val="24"/>
                <w:szCs w:val="24"/>
                <w:lang w:val="kk-KZ"/>
              </w:rPr>
              <w:t xml:space="preserve">ұйғарған </w:t>
            </w:r>
            <w:r w:rsidR="00A314A6" w:rsidRPr="0073357F">
              <w:rPr>
                <w:rFonts w:ascii="Times New Roman" w:hAnsi="Times New Roman" w:cs="Times New Roman"/>
                <w:sz w:val="24"/>
                <w:szCs w:val="24"/>
                <w:lang w:val="kk-KZ"/>
              </w:rPr>
              <w:t xml:space="preserve">жағдайда, Банк осындай </w:t>
            </w:r>
            <w:r w:rsidR="007767A4" w:rsidRPr="0073357F">
              <w:rPr>
                <w:rFonts w:ascii="Times New Roman" w:hAnsi="Times New Roman" w:cs="Times New Roman"/>
                <w:sz w:val="24"/>
                <w:szCs w:val="24"/>
                <w:lang w:val="kk-KZ"/>
              </w:rPr>
              <w:t xml:space="preserve">Акцияға </w:t>
            </w:r>
            <w:r w:rsidR="00A314A6" w:rsidRPr="0073357F">
              <w:rPr>
                <w:rFonts w:ascii="Times New Roman" w:hAnsi="Times New Roman" w:cs="Times New Roman"/>
                <w:sz w:val="24"/>
                <w:szCs w:val="24"/>
                <w:lang w:val="kk-KZ"/>
              </w:rPr>
              <w:t>қатысушы</w:t>
            </w:r>
            <w:r w:rsidR="007767A4" w:rsidRPr="0073357F">
              <w:rPr>
                <w:rFonts w:ascii="Times New Roman" w:hAnsi="Times New Roman" w:cs="Times New Roman"/>
                <w:sz w:val="24"/>
                <w:szCs w:val="24"/>
                <w:lang w:val="kk-KZ"/>
              </w:rPr>
              <w:t>ғ</w:t>
            </w:r>
            <w:r w:rsidR="00A314A6" w:rsidRPr="0073357F">
              <w:rPr>
                <w:rFonts w:ascii="Times New Roman" w:hAnsi="Times New Roman" w:cs="Times New Roman"/>
                <w:sz w:val="24"/>
                <w:szCs w:val="24"/>
                <w:lang w:val="kk-KZ"/>
              </w:rPr>
              <w:t>а ескертусіз және себептерін түсіндірместен ұтысты бермеуге және оның күшін жоюға құқылы</w:t>
            </w:r>
            <w:r w:rsidRPr="0073357F">
              <w:rPr>
                <w:rFonts w:ascii="Times New Roman" w:hAnsi="Times New Roman" w:cs="Times New Roman"/>
                <w:sz w:val="24"/>
                <w:szCs w:val="24"/>
                <w:lang w:val="kk-KZ"/>
              </w:rPr>
              <w:t>.</w:t>
            </w:r>
          </w:p>
          <w:p w14:paraId="1188D812" w14:textId="0010172D" w:rsidR="000F3A02" w:rsidRPr="0073357F" w:rsidRDefault="000F3A02" w:rsidP="000F3A02">
            <w:pPr>
              <w:jc w:val="both"/>
              <w:rPr>
                <w:rFonts w:ascii="Times New Roman" w:hAnsi="Times New Roman" w:cs="Times New Roman"/>
                <w:sz w:val="24"/>
                <w:szCs w:val="24"/>
                <w:lang w:val="kk-KZ"/>
              </w:rPr>
            </w:pPr>
            <w:r w:rsidRPr="0073357F">
              <w:rPr>
                <w:rFonts w:ascii="Times New Roman" w:hAnsi="Times New Roman" w:cs="Times New Roman"/>
                <w:sz w:val="24"/>
                <w:szCs w:val="24"/>
                <w:lang w:val="kk-KZ"/>
              </w:rPr>
              <w:t xml:space="preserve">17. </w:t>
            </w:r>
            <w:r w:rsidR="00A314A6" w:rsidRPr="0073357F">
              <w:rPr>
                <w:rFonts w:ascii="Times New Roman" w:hAnsi="Times New Roman" w:cs="Times New Roman"/>
                <w:sz w:val="24"/>
                <w:szCs w:val="24"/>
                <w:lang w:val="kk-KZ"/>
              </w:rPr>
              <w:t xml:space="preserve">Осы Ереже Акцияның ресми құжаты болып </w:t>
            </w:r>
            <w:r w:rsidR="007767A4" w:rsidRPr="0073357F">
              <w:rPr>
                <w:rFonts w:ascii="Times New Roman" w:hAnsi="Times New Roman" w:cs="Times New Roman"/>
                <w:sz w:val="24"/>
                <w:szCs w:val="24"/>
                <w:lang w:val="kk-KZ"/>
              </w:rPr>
              <w:t>саналады</w:t>
            </w:r>
            <w:r w:rsidRPr="0073357F">
              <w:rPr>
                <w:rFonts w:ascii="Times New Roman" w:hAnsi="Times New Roman" w:cs="Times New Roman"/>
                <w:sz w:val="24"/>
                <w:szCs w:val="24"/>
                <w:lang w:val="kk-KZ"/>
              </w:rPr>
              <w:t>.</w:t>
            </w:r>
          </w:p>
          <w:p w14:paraId="16102556" w14:textId="77777777" w:rsidR="000F3A02" w:rsidRPr="00F82CB7" w:rsidRDefault="000F3A02" w:rsidP="000F3A02">
            <w:pPr>
              <w:jc w:val="both"/>
              <w:rPr>
                <w:rFonts w:ascii="Times New Roman" w:hAnsi="Times New Roman" w:cs="Times New Roman"/>
                <w:b/>
                <w:sz w:val="24"/>
                <w:szCs w:val="24"/>
                <w:lang w:val="kk-KZ"/>
              </w:rPr>
            </w:pPr>
          </w:p>
        </w:tc>
        <w:tc>
          <w:tcPr>
            <w:tcW w:w="4673" w:type="dxa"/>
          </w:tcPr>
          <w:p w14:paraId="681E3CC9" w14:textId="77777777" w:rsidR="000F3A02" w:rsidRPr="00F82CB7" w:rsidRDefault="000F3A02" w:rsidP="000F3A02">
            <w:pPr>
              <w:jc w:val="both"/>
              <w:rPr>
                <w:rFonts w:ascii="Times New Roman" w:hAnsi="Times New Roman" w:cs="Times New Roman"/>
                <w:b/>
                <w:color w:val="000000" w:themeColor="text1"/>
                <w:sz w:val="24"/>
                <w:szCs w:val="24"/>
              </w:rPr>
            </w:pPr>
          </w:p>
          <w:p w14:paraId="2A5000F8" w14:textId="77777777" w:rsidR="000F3A02" w:rsidRPr="00F82CB7" w:rsidRDefault="000F3A02" w:rsidP="000F3A02">
            <w:pPr>
              <w:jc w:val="center"/>
              <w:rPr>
                <w:rFonts w:ascii="Times New Roman" w:hAnsi="Times New Roman" w:cs="Times New Roman"/>
                <w:b/>
                <w:sz w:val="24"/>
                <w:szCs w:val="24"/>
              </w:rPr>
            </w:pPr>
          </w:p>
          <w:p w14:paraId="37460D32" w14:textId="21B02981" w:rsidR="000F3A02" w:rsidRPr="00F82CB7" w:rsidRDefault="000F3A02" w:rsidP="000F3A02">
            <w:pPr>
              <w:jc w:val="center"/>
              <w:rPr>
                <w:rFonts w:ascii="Times New Roman" w:hAnsi="Times New Roman" w:cs="Times New Roman"/>
                <w:b/>
                <w:sz w:val="24"/>
                <w:szCs w:val="24"/>
              </w:rPr>
            </w:pPr>
            <w:r w:rsidRPr="00F82CB7">
              <w:rPr>
                <w:rFonts w:ascii="Times New Roman" w:hAnsi="Times New Roman" w:cs="Times New Roman"/>
                <w:b/>
                <w:color w:val="000000" w:themeColor="text1"/>
                <w:sz w:val="24"/>
                <w:szCs w:val="24"/>
              </w:rPr>
              <w:t>1</w:t>
            </w:r>
            <w:r w:rsidRPr="00F82CB7">
              <w:rPr>
                <w:rFonts w:ascii="Times New Roman" w:hAnsi="Times New Roman" w:cs="Times New Roman"/>
                <w:b/>
                <w:sz w:val="24"/>
                <w:szCs w:val="24"/>
              </w:rPr>
              <w:t>. ОБЩИЕ ПОЛОЖЕНИЯ</w:t>
            </w:r>
          </w:p>
          <w:p w14:paraId="1CA04D17" w14:textId="313AFEF2" w:rsidR="000F3A02" w:rsidRPr="00F82CB7" w:rsidRDefault="000F3A02" w:rsidP="000F3A02">
            <w:pPr>
              <w:pStyle w:val="xmsonormal"/>
              <w:shd w:val="clear" w:color="auto" w:fill="FFFFFF"/>
              <w:spacing w:before="0" w:beforeAutospacing="0" w:after="0" w:afterAutospacing="0"/>
              <w:jc w:val="both"/>
            </w:pPr>
            <w:r w:rsidRPr="00F82CB7">
              <w:t>1.1. Организатором проведения Акции «</w:t>
            </w:r>
            <w:r w:rsidR="00D62298" w:rsidRPr="00D62298">
              <w:rPr>
                <w:bCs/>
              </w:rPr>
              <w:t xml:space="preserve">Продвижение </w:t>
            </w:r>
            <w:r w:rsidR="00D62298" w:rsidRPr="00D62298">
              <w:rPr>
                <w:bCs/>
                <w:lang w:val="kk-KZ"/>
              </w:rPr>
              <w:t>тендерных гарантий</w:t>
            </w:r>
            <w:r w:rsidR="00D62298" w:rsidRPr="00D62298">
              <w:rPr>
                <w:bCs/>
              </w:rPr>
              <w:t xml:space="preserve"> </w:t>
            </w:r>
            <w:r w:rsidR="00D62298" w:rsidRPr="00D62298">
              <w:rPr>
                <w:bCs/>
                <w:lang w:val="kk-KZ"/>
              </w:rPr>
              <w:t>через Розыгрыш</w:t>
            </w:r>
            <w:r w:rsidRPr="00F82CB7">
              <w:t>» (далее – Акция) является АО Банк ЦентрКредит (БИН 980640000093) (далее – «Банк»), расположенный по адресу: Республика Казахстан, г. Алматы, пр. Аль-Фараби, 38.</w:t>
            </w:r>
          </w:p>
          <w:p w14:paraId="373150A6" w14:textId="0774445C" w:rsidR="000F3A02" w:rsidRPr="00F82CB7" w:rsidRDefault="000F3A02" w:rsidP="000F3A02">
            <w:pPr>
              <w:pStyle w:val="xmsonormal"/>
              <w:shd w:val="clear" w:color="auto" w:fill="FFFFFF"/>
              <w:spacing w:before="0" w:beforeAutospacing="0" w:after="0" w:afterAutospacing="0"/>
              <w:jc w:val="both"/>
            </w:pPr>
            <w:r w:rsidRPr="00F82CB7">
              <w:t>1.2. Период проведения Акции: с 00 часов 00 минут 0</w:t>
            </w:r>
            <w:r w:rsidR="00D62298">
              <w:t>1</w:t>
            </w:r>
            <w:r w:rsidRPr="00F82CB7">
              <w:t xml:space="preserve"> </w:t>
            </w:r>
            <w:r w:rsidR="00D62298">
              <w:t>сентября</w:t>
            </w:r>
            <w:r w:rsidRPr="00F82CB7">
              <w:t xml:space="preserve"> 2025 года по 23 часа 59 минут 3</w:t>
            </w:r>
            <w:r w:rsidR="00D62298">
              <w:t>1 октября</w:t>
            </w:r>
            <w:r w:rsidRPr="00F82CB7">
              <w:t xml:space="preserve">  2025 года (далее – «Период Акции»).</w:t>
            </w:r>
          </w:p>
          <w:p w14:paraId="03F61859" w14:textId="2C8F4A5B" w:rsidR="000F3A02" w:rsidRPr="00901251" w:rsidRDefault="000F3A02" w:rsidP="000F3A02">
            <w:pPr>
              <w:pStyle w:val="xmsonormal"/>
              <w:shd w:val="clear" w:color="auto" w:fill="FFFFFF"/>
              <w:spacing w:before="0" w:beforeAutospacing="0" w:after="0" w:afterAutospacing="0"/>
              <w:jc w:val="both"/>
            </w:pPr>
            <w:r w:rsidRPr="00F82CB7">
              <w:t xml:space="preserve">1.3. Участники Акции: </w:t>
            </w:r>
            <w:r w:rsidR="00D62298" w:rsidRPr="00901251">
              <w:t>клиенты</w:t>
            </w:r>
            <w:r w:rsidR="00AB2D5E" w:rsidRPr="00901251">
              <w:t xml:space="preserve"> (юридические лица и ИП</w:t>
            </w:r>
            <w:r w:rsidR="009F23CB" w:rsidRPr="00901251">
              <w:t>)</w:t>
            </w:r>
            <w:r w:rsidR="00D62298" w:rsidRPr="00901251">
              <w:t>, выпустившие тендерную гарантию</w:t>
            </w:r>
            <w:r w:rsidRPr="00901251">
              <w:t xml:space="preserve">. </w:t>
            </w:r>
          </w:p>
          <w:p w14:paraId="15750BFC" w14:textId="0BA25D29" w:rsidR="000F3A02" w:rsidRPr="00F82CB7" w:rsidRDefault="000F3A02" w:rsidP="000F3A02">
            <w:pPr>
              <w:pStyle w:val="xmsonormal"/>
              <w:shd w:val="clear" w:color="auto" w:fill="FFFFFF"/>
              <w:spacing w:before="0" w:beforeAutospacing="0" w:after="0" w:afterAutospacing="0"/>
              <w:jc w:val="both"/>
            </w:pPr>
            <w:r w:rsidRPr="00F82CB7">
              <w:t xml:space="preserve">1.4. Настоящими Правилами определяется порядок проведения Акции, участия в Акции, определения победителей Акции, а также порядок вручения призов.  </w:t>
            </w:r>
          </w:p>
          <w:p w14:paraId="46598DB3" w14:textId="1E9541EE" w:rsidR="000F3A02" w:rsidRPr="00F82CB7" w:rsidRDefault="000F3A02" w:rsidP="000F3A02">
            <w:pPr>
              <w:pStyle w:val="xmsonormal"/>
              <w:shd w:val="clear" w:color="auto" w:fill="FFFFFF"/>
              <w:spacing w:before="0" w:beforeAutospacing="0" w:after="0" w:afterAutospacing="0"/>
              <w:jc w:val="both"/>
            </w:pPr>
            <w:r w:rsidRPr="00F82CB7">
              <w:t>1.5. Настоящие Правила не противоречат действующему законодательству Республики Казахстан.  Акция не является азартной игрой и/или лотерей по смыслу и определению в соответствии с Законом Республики Казахстан «Об игорном бизнесе» и Законом Республики Казахстан «О лотереях и лотерейной деятельности» соответственно. Плата за участие в Акции не взимается.</w:t>
            </w:r>
          </w:p>
          <w:p w14:paraId="5BF0DF0C" w14:textId="244A01C6" w:rsidR="000F3A02" w:rsidRPr="00F82CB7" w:rsidRDefault="000F3A02" w:rsidP="000F3A02">
            <w:pPr>
              <w:pStyle w:val="xmsonormal"/>
              <w:shd w:val="clear" w:color="auto" w:fill="FFFFFF"/>
              <w:spacing w:before="0" w:beforeAutospacing="0" w:after="0" w:afterAutospacing="0"/>
              <w:jc w:val="both"/>
            </w:pPr>
            <w:r w:rsidRPr="00F82CB7">
              <w:t>1.6. Объявление об Акции размещается в сети Интернет на сайте https://bcc.kz/ (далее – «Сайт»), где можно ознакомиться с информацией о настоящей Акции и настоящими Правилами.</w:t>
            </w:r>
          </w:p>
          <w:p w14:paraId="16F07945" w14:textId="03271301" w:rsidR="000F3A02" w:rsidRPr="00F82CB7" w:rsidRDefault="000F3A02" w:rsidP="000F3A02">
            <w:pPr>
              <w:jc w:val="both"/>
              <w:rPr>
                <w:rFonts w:ascii="Times New Roman" w:hAnsi="Times New Roman" w:cs="Times New Roman"/>
                <w:sz w:val="24"/>
                <w:szCs w:val="24"/>
              </w:rPr>
            </w:pPr>
          </w:p>
          <w:p w14:paraId="2B954317" w14:textId="77777777" w:rsidR="000F3A02" w:rsidRPr="00F82CB7" w:rsidRDefault="000F3A02" w:rsidP="000F3A02">
            <w:pPr>
              <w:jc w:val="both"/>
              <w:rPr>
                <w:rFonts w:ascii="Times New Roman" w:hAnsi="Times New Roman" w:cs="Times New Roman"/>
                <w:sz w:val="24"/>
                <w:szCs w:val="24"/>
              </w:rPr>
            </w:pPr>
          </w:p>
          <w:p w14:paraId="1026CC13" w14:textId="6784C11B" w:rsidR="000F3A02" w:rsidRPr="00F82CB7" w:rsidRDefault="000F3A02" w:rsidP="000F3A02">
            <w:pPr>
              <w:jc w:val="center"/>
              <w:rPr>
                <w:rFonts w:ascii="Times New Roman" w:hAnsi="Times New Roman" w:cs="Times New Roman"/>
                <w:b/>
                <w:bCs/>
                <w:sz w:val="24"/>
                <w:szCs w:val="24"/>
              </w:rPr>
            </w:pPr>
            <w:r w:rsidRPr="00F82CB7">
              <w:rPr>
                <w:rFonts w:ascii="Times New Roman" w:hAnsi="Times New Roman" w:cs="Times New Roman"/>
                <w:b/>
                <w:bCs/>
                <w:sz w:val="24"/>
                <w:szCs w:val="24"/>
              </w:rPr>
              <w:t>2. ПРИЗОВОЙ ФОНД</w:t>
            </w:r>
          </w:p>
          <w:p w14:paraId="170E11A9" w14:textId="096A8054" w:rsidR="000F3A02" w:rsidRPr="00F82CB7" w:rsidRDefault="000F3A02" w:rsidP="000F3A02">
            <w:pPr>
              <w:pStyle w:val="xmsonormal"/>
              <w:shd w:val="clear" w:color="auto" w:fill="FFFFFF"/>
              <w:spacing w:before="0" w:beforeAutospacing="0" w:after="0" w:afterAutospacing="0"/>
              <w:jc w:val="both"/>
            </w:pPr>
            <w:r w:rsidRPr="00F82CB7">
              <w:lastRenderedPageBreak/>
              <w:t>2.1. Призовой фонд включает в себя:</w:t>
            </w:r>
          </w:p>
          <w:p w14:paraId="5D02BF43" w14:textId="7253395D" w:rsidR="00C4701C" w:rsidRPr="0073357F" w:rsidRDefault="00D62298" w:rsidP="00D62298">
            <w:pPr>
              <w:pStyle w:val="xmsonormal"/>
              <w:shd w:val="clear" w:color="auto" w:fill="FFFFFF"/>
              <w:spacing w:before="0" w:beforeAutospacing="0" w:after="0" w:afterAutospacing="0"/>
              <w:jc w:val="both"/>
              <w:rPr>
                <w:color w:val="212121"/>
                <w:lang w:val="kk-KZ"/>
              </w:rPr>
            </w:pPr>
            <w:r w:rsidRPr="00365162">
              <w:t>Путевка в Тайланд в 5* отель на двоих (перелет+проживание на 7дней) вылет с Алматы/Астаны</w:t>
            </w:r>
            <w:r w:rsidRPr="00F82CB7">
              <w:rPr>
                <w:color w:val="212121"/>
              </w:rPr>
              <w:t xml:space="preserve"> </w:t>
            </w:r>
          </w:p>
          <w:p w14:paraId="338367B5" w14:textId="7F563308" w:rsidR="000F3A02" w:rsidRPr="00F82CB7" w:rsidRDefault="000F3A02" w:rsidP="000F3A02">
            <w:pPr>
              <w:pStyle w:val="xmsonormal"/>
              <w:shd w:val="clear" w:color="auto" w:fill="FFFFFF"/>
              <w:spacing w:before="0" w:beforeAutospacing="0" w:after="0" w:afterAutospacing="0"/>
              <w:jc w:val="both"/>
              <w:rPr>
                <w:color w:val="212121"/>
              </w:rPr>
            </w:pPr>
            <w:r w:rsidRPr="00F82CB7">
              <w:rPr>
                <w:color w:val="212121"/>
              </w:rPr>
              <w:t>2.2. Полученные Победителем Призы обмену и возврату не подлежат. Призы в денежном эквиваленте Банком не выдаются.</w:t>
            </w:r>
          </w:p>
          <w:p w14:paraId="09F17C3E" w14:textId="3A5C3C3F" w:rsidR="000F3A02" w:rsidRPr="00F82CB7" w:rsidRDefault="000F3A02" w:rsidP="000F3A02">
            <w:pPr>
              <w:pStyle w:val="xmsonormal"/>
              <w:shd w:val="clear" w:color="auto" w:fill="FFFFFF"/>
              <w:spacing w:before="0" w:beforeAutospacing="0" w:after="0" w:afterAutospacing="0"/>
              <w:jc w:val="both"/>
              <w:rPr>
                <w:color w:val="212121"/>
              </w:rPr>
            </w:pPr>
            <w:r w:rsidRPr="00F82CB7">
              <w:rPr>
                <w:color w:val="212121"/>
              </w:rPr>
              <w:t>2.3. Право получения призового фонда не может быть передано другому лицу, за исключением случаев, предусмотренных законодательством Республики Казахстан.</w:t>
            </w:r>
          </w:p>
          <w:p w14:paraId="75B26A6B" w14:textId="77777777" w:rsidR="000F3A02" w:rsidRPr="00F82CB7" w:rsidRDefault="000F3A02" w:rsidP="000F3A02">
            <w:pPr>
              <w:jc w:val="both"/>
              <w:rPr>
                <w:rFonts w:ascii="Times New Roman" w:hAnsi="Times New Roman" w:cs="Times New Roman"/>
                <w:sz w:val="24"/>
                <w:szCs w:val="24"/>
              </w:rPr>
            </w:pPr>
          </w:p>
          <w:p w14:paraId="61AD00F7" w14:textId="43EAED74" w:rsidR="000F3A02" w:rsidRPr="00F82CB7" w:rsidRDefault="000F3A02" w:rsidP="000F3A02">
            <w:pPr>
              <w:jc w:val="center"/>
              <w:rPr>
                <w:rFonts w:ascii="Times New Roman" w:hAnsi="Times New Roman" w:cs="Times New Roman"/>
                <w:b/>
                <w:bCs/>
                <w:sz w:val="24"/>
                <w:szCs w:val="24"/>
              </w:rPr>
            </w:pPr>
            <w:r w:rsidRPr="00F82CB7">
              <w:rPr>
                <w:rFonts w:ascii="Times New Roman" w:hAnsi="Times New Roman" w:cs="Times New Roman"/>
                <w:b/>
                <w:bCs/>
                <w:sz w:val="24"/>
                <w:szCs w:val="24"/>
              </w:rPr>
              <w:t>3. УСЛОВИЯ УЧАСТИЯ В АКЦИИ</w:t>
            </w:r>
          </w:p>
          <w:p w14:paraId="77388F95" w14:textId="3A0288B3"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 xml:space="preserve">3.1. Акция проводится </w:t>
            </w:r>
            <w:r w:rsidR="00AB2D5E" w:rsidRPr="00901251">
              <w:rPr>
                <w:rFonts w:ascii="Times New Roman" w:hAnsi="Times New Roman" w:cs="Times New Roman"/>
                <w:sz w:val="24"/>
                <w:szCs w:val="24"/>
              </w:rPr>
              <w:t>Банком</w:t>
            </w:r>
            <w:r w:rsidR="00AB2D5E">
              <w:rPr>
                <w:rFonts w:ascii="Times New Roman" w:hAnsi="Times New Roman" w:cs="Times New Roman"/>
                <w:sz w:val="24"/>
                <w:szCs w:val="24"/>
              </w:rPr>
              <w:t xml:space="preserve"> </w:t>
            </w:r>
            <w:r w:rsidRPr="00F82CB7">
              <w:rPr>
                <w:rFonts w:ascii="Times New Roman" w:hAnsi="Times New Roman" w:cs="Times New Roman"/>
                <w:sz w:val="24"/>
                <w:szCs w:val="24"/>
              </w:rPr>
              <w:t>в соответствии с настоящими Правилами. Предложение об участии в настоящей Акции обращено к неограниченному кругу лиц, выполнивших требования</w:t>
            </w:r>
            <w:r w:rsidR="00EC30D7" w:rsidRPr="00F82CB7">
              <w:rPr>
                <w:rFonts w:ascii="Times New Roman" w:hAnsi="Times New Roman" w:cs="Times New Roman"/>
                <w:sz w:val="24"/>
                <w:szCs w:val="24"/>
              </w:rPr>
              <w:t xml:space="preserve"> </w:t>
            </w:r>
            <w:r w:rsidRPr="00F82CB7">
              <w:rPr>
                <w:rFonts w:ascii="Times New Roman" w:hAnsi="Times New Roman" w:cs="Times New Roman"/>
                <w:sz w:val="24"/>
                <w:szCs w:val="24"/>
              </w:rPr>
              <w:t xml:space="preserve">настоящих Правил. </w:t>
            </w:r>
          </w:p>
          <w:p w14:paraId="42FDBE14" w14:textId="0707A023" w:rsidR="000F3A02" w:rsidRPr="0073357F" w:rsidRDefault="000F3A02" w:rsidP="000F3A02">
            <w:pPr>
              <w:jc w:val="both"/>
              <w:rPr>
                <w:rFonts w:ascii="Times New Roman" w:hAnsi="Times New Roman" w:cs="Times New Roman"/>
                <w:sz w:val="24"/>
                <w:szCs w:val="24"/>
                <w:lang w:val="kk-KZ"/>
              </w:rPr>
            </w:pPr>
            <w:r w:rsidRPr="00F82CB7">
              <w:rPr>
                <w:rFonts w:ascii="Times New Roman" w:hAnsi="Times New Roman" w:cs="Times New Roman"/>
                <w:sz w:val="24"/>
                <w:szCs w:val="24"/>
              </w:rPr>
              <w:t>Лица, желающие принять участие в Акции (далее – «Участники»), обязаны</w:t>
            </w:r>
            <w:r w:rsidR="00EC30D7" w:rsidRPr="00F82CB7">
              <w:rPr>
                <w:rFonts w:ascii="Times New Roman" w:hAnsi="Times New Roman" w:cs="Times New Roman"/>
                <w:sz w:val="24"/>
                <w:szCs w:val="24"/>
              </w:rPr>
              <w:t xml:space="preserve"> </w:t>
            </w:r>
            <w:r w:rsidRPr="00F82CB7">
              <w:rPr>
                <w:rFonts w:ascii="Times New Roman" w:hAnsi="Times New Roman" w:cs="Times New Roman"/>
                <w:sz w:val="24"/>
                <w:szCs w:val="24"/>
              </w:rPr>
              <w:t>выполнять все действия, связанные с участием в Акции, в порядке, на</w:t>
            </w:r>
            <w:r w:rsidR="00EC30D7" w:rsidRPr="00F82CB7">
              <w:rPr>
                <w:rFonts w:ascii="Times New Roman" w:hAnsi="Times New Roman" w:cs="Times New Roman"/>
                <w:sz w:val="24"/>
                <w:szCs w:val="24"/>
              </w:rPr>
              <w:t xml:space="preserve"> </w:t>
            </w:r>
            <w:r w:rsidRPr="00F82CB7">
              <w:rPr>
                <w:rFonts w:ascii="Times New Roman" w:hAnsi="Times New Roman" w:cs="Times New Roman"/>
                <w:sz w:val="24"/>
                <w:szCs w:val="24"/>
              </w:rPr>
              <w:t>условиях, в месте и сроки, установленные настоящими Правилами. Участие в Акции подразумевает полное согласие Уча</w:t>
            </w:r>
            <w:r w:rsidR="00EC30D7" w:rsidRPr="00F82CB7">
              <w:rPr>
                <w:rFonts w:ascii="Times New Roman" w:hAnsi="Times New Roman" w:cs="Times New Roman"/>
                <w:sz w:val="24"/>
                <w:szCs w:val="24"/>
              </w:rPr>
              <w:t xml:space="preserve">стников с настоящими Правилами. </w:t>
            </w:r>
            <w:r w:rsidRPr="00F82CB7">
              <w:rPr>
                <w:rFonts w:ascii="Times New Roman" w:hAnsi="Times New Roman" w:cs="Times New Roman"/>
                <w:sz w:val="24"/>
                <w:szCs w:val="24"/>
              </w:rPr>
              <w:t>Для того чтобы стать Участником Розыгрыша ценных призов, необходимо</w:t>
            </w:r>
            <w:r w:rsidR="00EC30D7" w:rsidRPr="00F82CB7">
              <w:rPr>
                <w:rFonts w:ascii="Times New Roman" w:hAnsi="Times New Roman" w:cs="Times New Roman"/>
                <w:sz w:val="24"/>
                <w:szCs w:val="24"/>
              </w:rPr>
              <w:t xml:space="preserve"> </w:t>
            </w:r>
            <w:r w:rsidRPr="00F82CB7">
              <w:rPr>
                <w:rFonts w:ascii="Times New Roman" w:hAnsi="Times New Roman" w:cs="Times New Roman"/>
                <w:sz w:val="24"/>
                <w:szCs w:val="24"/>
              </w:rPr>
              <w:t xml:space="preserve">выполнить </w:t>
            </w:r>
            <w:r w:rsidRPr="0073357F">
              <w:rPr>
                <w:rFonts w:ascii="Times New Roman" w:hAnsi="Times New Roman" w:cs="Times New Roman"/>
                <w:sz w:val="24"/>
                <w:szCs w:val="24"/>
              </w:rPr>
              <w:t>следующие условия:</w:t>
            </w:r>
          </w:p>
          <w:p w14:paraId="24669FE5" w14:textId="2FA42509" w:rsidR="000F3A02" w:rsidRPr="0073357F" w:rsidRDefault="00D62298" w:rsidP="000F3A02">
            <w:pPr>
              <w:jc w:val="both"/>
              <w:textAlignment w:val="baseline"/>
              <w:rPr>
                <w:rFonts w:ascii="Times New Roman" w:hAnsi="Times New Roman" w:cs="Times New Roman"/>
                <w:sz w:val="24"/>
                <w:szCs w:val="24"/>
              </w:rPr>
            </w:pPr>
            <w:r w:rsidRPr="0073357F">
              <w:rPr>
                <w:rFonts w:ascii="Times New Roman" w:hAnsi="Times New Roman" w:cs="Times New Roman"/>
                <w:sz w:val="24"/>
                <w:szCs w:val="24"/>
              </w:rPr>
              <w:t>Получить тендерную гарантию любым удобным способом (онлайн, оффлайн в отделениях Банка)</w:t>
            </w:r>
          </w:p>
          <w:p w14:paraId="1B1D6159" w14:textId="127AAC4B" w:rsidR="000F3A02" w:rsidRPr="0073357F" w:rsidRDefault="000F3A02" w:rsidP="000F3A02">
            <w:pPr>
              <w:jc w:val="both"/>
              <w:textAlignment w:val="baseline"/>
              <w:rPr>
                <w:rFonts w:ascii="Times New Roman" w:hAnsi="Times New Roman" w:cs="Times New Roman"/>
                <w:sz w:val="24"/>
                <w:szCs w:val="24"/>
              </w:rPr>
            </w:pPr>
            <w:r w:rsidRPr="0073357F">
              <w:rPr>
                <w:rFonts w:ascii="Times New Roman" w:hAnsi="Times New Roman" w:cs="Times New Roman"/>
                <w:sz w:val="24"/>
                <w:szCs w:val="24"/>
              </w:rPr>
              <w:t>3.</w:t>
            </w:r>
            <w:r w:rsidR="00D62298" w:rsidRPr="0073357F">
              <w:rPr>
                <w:rFonts w:ascii="Times New Roman" w:hAnsi="Times New Roman" w:cs="Times New Roman"/>
                <w:sz w:val="24"/>
                <w:szCs w:val="24"/>
              </w:rPr>
              <w:t>2</w:t>
            </w:r>
            <w:r w:rsidRPr="0073357F">
              <w:rPr>
                <w:rFonts w:ascii="Times New Roman" w:hAnsi="Times New Roman" w:cs="Times New Roman"/>
                <w:sz w:val="24"/>
                <w:szCs w:val="24"/>
              </w:rPr>
              <w:t xml:space="preserve">. Чем больше </w:t>
            </w:r>
            <w:r w:rsidR="00D62298" w:rsidRPr="0073357F">
              <w:rPr>
                <w:rFonts w:ascii="Times New Roman" w:hAnsi="Times New Roman" w:cs="Times New Roman"/>
                <w:sz w:val="24"/>
                <w:szCs w:val="24"/>
              </w:rPr>
              <w:t>тендерных гарантий будет получено</w:t>
            </w:r>
            <w:r w:rsidRPr="0073357F">
              <w:rPr>
                <w:rFonts w:ascii="Times New Roman" w:hAnsi="Times New Roman" w:cs="Times New Roman"/>
                <w:sz w:val="24"/>
                <w:szCs w:val="24"/>
              </w:rPr>
              <w:t>, тем выше шансы на победу.</w:t>
            </w:r>
          </w:p>
          <w:p w14:paraId="5A8D38EB" w14:textId="6A7F6794" w:rsidR="000F3A02" w:rsidRPr="0073357F" w:rsidRDefault="000F3A02" w:rsidP="000F3A02">
            <w:pPr>
              <w:jc w:val="both"/>
              <w:textAlignment w:val="baseline"/>
              <w:rPr>
                <w:rFonts w:ascii="Times New Roman" w:hAnsi="Times New Roman" w:cs="Times New Roman"/>
                <w:sz w:val="24"/>
                <w:szCs w:val="24"/>
              </w:rPr>
            </w:pPr>
            <w:r w:rsidRPr="0073357F">
              <w:rPr>
                <w:rFonts w:ascii="Times New Roman" w:hAnsi="Times New Roman" w:cs="Times New Roman"/>
                <w:sz w:val="24"/>
                <w:szCs w:val="24"/>
              </w:rPr>
              <w:t>3.</w:t>
            </w:r>
            <w:r w:rsidR="00D62298" w:rsidRPr="0073357F">
              <w:rPr>
                <w:rFonts w:ascii="Times New Roman" w:hAnsi="Times New Roman" w:cs="Times New Roman"/>
                <w:sz w:val="24"/>
                <w:szCs w:val="24"/>
              </w:rPr>
              <w:t>3</w:t>
            </w:r>
            <w:r w:rsidRPr="0073357F">
              <w:rPr>
                <w:rFonts w:ascii="Times New Roman" w:hAnsi="Times New Roman" w:cs="Times New Roman"/>
                <w:sz w:val="24"/>
                <w:szCs w:val="24"/>
              </w:rPr>
              <w:t>. Участники, имеющие задолженность по кредитным продуктам Банка, исключаются из числа победителей.</w:t>
            </w:r>
          </w:p>
          <w:p w14:paraId="6F8AF8A9" w14:textId="77777777" w:rsidR="000F3A02" w:rsidRPr="0073357F" w:rsidRDefault="000F3A02" w:rsidP="000F3A02">
            <w:pPr>
              <w:jc w:val="both"/>
              <w:rPr>
                <w:rFonts w:ascii="Times New Roman" w:hAnsi="Times New Roman" w:cs="Times New Roman"/>
                <w:sz w:val="24"/>
                <w:szCs w:val="24"/>
              </w:rPr>
            </w:pPr>
          </w:p>
          <w:p w14:paraId="2F8B2CD5" w14:textId="3649C3C4" w:rsidR="000F3A02" w:rsidRPr="00F82CB7" w:rsidRDefault="000F3A02" w:rsidP="000F3A02">
            <w:pPr>
              <w:jc w:val="center"/>
              <w:rPr>
                <w:rFonts w:ascii="Times New Roman" w:hAnsi="Times New Roman" w:cs="Times New Roman"/>
                <w:b/>
                <w:bCs/>
                <w:sz w:val="24"/>
                <w:szCs w:val="24"/>
              </w:rPr>
            </w:pPr>
            <w:r w:rsidRPr="00F82CB7">
              <w:rPr>
                <w:rFonts w:ascii="Times New Roman" w:hAnsi="Times New Roman" w:cs="Times New Roman"/>
                <w:b/>
                <w:bCs/>
                <w:sz w:val="24"/>
                <w:szCs w:val="24"/>
              </w:rPr>
              <w:t>4. ПОРЯДОК ПРОВЕДЕНИЯ РОЗЫГРЫША ПРИЗОВ</w:t>
            </w:r>
          </w:p>
          <w:p w14:paraId="06480A92" w14:textId="3F0EE189"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 xml:space="preserve">4.1. По завершению Акции состоится розыгрыш, который будет проведен в прямом эфире с использованием </w:t>
            </w:r>
            <w:r w:rsidR="00520635">
              <w:rPr>
                <w:rFonts w:ascii="Times New Roman" w:hAnsi="Times New Roman" w:cs="Times New Roman"/>
                <w:sz w:val="24"/>
                <w:szCs w:val="24"/>
              </w:rPr>
              <w:t>рандомайзера</w:t>
            </w:r>
            <w:r w:rsidRPr="00F82CB7">
              <w:rPr>
                <w:rFonts w:ascii="Times New Roman" w:hAnsi="Times New Roman" w:cs="Times New Roman"/>
                <w:sz w:val="24"/>
                <w:szCs w:val="24"/>
              </w:rPr>
              <w:t xml:space="preserve">. В нем примут участие все участники, которые полностью выполнили условия Акции на момент розыгрыша. Розыгрыш пройдет в прямом эфире на официальной странице Банка в Instagram или на его сайте. </w:t>
            </w:r>
          </w:p>
          <w:p w14:paraId="550FBA4A" w14:textId="77777777" w:rsidR="00157A83" w:rsidRDefault="000F3A02" w:rsidP="00157A83">
            <w:pPr>
              <w:jc w:val="both"/>
              <w:rPr>
                <w:rFonts w:ascii="Times New Roman" w:hAnsi="Times New Roman" w:cs="Times New Roman"/>
                <w:sz w:val="24"/>
                <w:szCs w:val="24"/>
                <w:lang w:val="kk-KZ"/>
              </w:rPr>
            </w:pPr>
            <w:r w:rsidRPr="00F82CB7">
              <w:rPr>
                <w:rFonts w:ascii="Times New Roman" w:hAnsi="Times New Roman" w:cs="Times New Roman"/>
                <w:sz w:val="24"/>
                <w:szCs w:val="24"/>
              </w:rPr>
              <w:lastRenderedPageBreak/>
              <w:t>4.2. Результаты проведенных розыгрышей являются окончательными и не подлежат пересмотру. Список победителей публикуется на сайте bcc.kz</w:t>
            </w:r>
            <w:r w:rsidR="004F00A4" w:rsidRPr="00F82CB7">
              <w:rPr>
                <w:rFonts w:ascii="Times New Roman" w:hAnsi="Times New Roman" w:cs="Times New Roman"/>
                <w:sz w:val="24"/>
                <w:szCs w:val="24"/>
              </w:rPr>
              <w:t>.</w:t>
            </w:r>
          </w:p>
          <w:p w14:paraId="639A18E3" w14:textId="4A9BC635" w:rsidR="000F3A02" w:rsidRPr="00157A83" w:rsidRDefault="000F3A02" w:rsidP="00157A83">
            <w:pPr>
              <w:jc w:val="both"/>
              <w:rPr>
                <w:rFonts w:ascii="Times New Roman" w:hAnsi="Times New Roman" w:cs="Times New Roman"/>
                <w:sz w:val="24"/>
                <w:szCs w:val="24"/>
                <w:lang w:val="kk-KZ"/>
              </w:rPr>
            </w:pPr>
            <w:r w:rsidRPr="00F82CB7">
              <w:rPr>
                <w:rFonts w:ascii="Times New Roman" w:hAnsi="Times New Roman" w:cs="Times New Roman"/>
                <w:sz w:val="24"/>
                <w:szCs w:val="24"/>
              </w:rPr>
              <w:t xml:space="preserve">4.3. Дата определения Победителей </w:t>
            </w:r>
            <w:r w:rsidR="00D62298">
              <w:rPr>
                <w:rFonts w:ascii="Times New Roman" w:hAnsi="Times New Roman" w:cs="Times New Roman"/>
                <w:sz w:val="24"/>
                <w:szCs w:val="24"/>
              </w:rPr>
              <w:t>до 15-11-2025 г.</w:t>
            </w:r>
          </w:p>
          <w:p w14:paraId="4D2DD9E1" w14:textId="7D6A1E24" w:rsidR="000F3A02" w:rsidRPr="00F82CB7" w:rsidRDefault="000F3A02" w:rsidP="000F3A02">
            <w:pPr>
              <w:jc w:val="both"/>
              <w:rPr>
                <w:rFonts w:ascii="Times New Roman" w:hAnsi="Times New Roman" w:cs="Times New Roman"/>
                <w:sz w:val="24"/>
                <w:szCs w:val="24"/>
              </w:rPr>
            </w:pPr>
          </w:p>
          <w:p w14:paraId="56D2DABE" w14:textId="796EB1E9" w:rsidR="000F3A02" w:rsidRPr="00F82CB7" w:rsidRDefault="000F3A02" w:rsidP="000F3A02">
            <w:pPr>
              <w:jc w:val="center"/>
              <w:rPr>
                <w:rFonts w:ascii="Times New Roman" w:hAnsi="Times New Roman" w:cs="Times New Roman"/>
                <w:b/>
                <w:bCs/>
                <w:sz w:val="24"/>
                <w:szCs w:val="24"/>
              </w:rPr>
            </w:pPr>
            <w:r w:rsidRPr="00F82CB7">
              <w:rPr>
                <w:rFonts w:ascii="Times New Roman" w:hAnsi="Times New Roman" w:cs="Times New Roman"/>
                <w:b/>
                <w:bCs/>
                <w:sz w:val="24"/>
                <w:szCs w:val="24"/>
              </w:rPr>
              <w:t>5. ПОРЯДОК ПОЛУЧЕНИЯ ПРИЗОВ</w:t>
            </w:r>
          </w:p>
          <w:p w14:paraId="721E986A" w14:textId="37157B18"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 xml:space="preserve">5.1. Банк уведомляет Победителя о выигрыше путем основного канала взаимодействия (мобильный телефон/мессенджер) по номерам, указанным в АБИС Банка, в течение 5 (пяти) рабочих дней с даты определения Победителей согласно разделу 4 настоящих Правил.  </w:t>
            </w:r>
          </w:p>
          <w:p w14:paraId="1ACA2235" w14:textId="5268A50B"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 xml:space="preserve">5.2. В случае если Победитель не отвечает на звонки Банка в течение 24 (двадцати четырех) часов с момента совершения первого звонка Банком, или отказался от Приза, Банк связывается с резервным Победителем, а в случае невозможности связаться с резервным Победителем – производится определение дополнительного резервного Победителя. </w:t>
            </w:r>
          </w:p>
          <w:p w14:paraId="238A20B6" w14:textId="421D104D"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 xml:space="preserve">5.3. Вручение Приза осуществляется Банком лично Победителю в офисе филиала Банка, локально расположенном в городе, по месту оформления </w:t>
            </w:r>
            <w:r w:rsidR="00C4701C">
              <w:rPr>
                <w:rFonts w:ascii="Times New Roman" w:hAnsi="Times New Roman" w:cs="Times New Roman"/>
                <w:sz w:val="24"/>
                <w:szCs w:val="24"/>
              </w:rPr>
              <w:t>тендерной гарантии, если гарантия была выпущена оффлайн и по месту обслуживания клиента ,если была выпущена онлайн</w:t>
            </w:r>
            <w:r w:rsidRPr="00F82CB7">
              <w:rPr>
                <w:rFonts w:ascii="Times New Roman" w:hAnsi="Times New Roman" w:cs="Times New Roman"/>
                <w:sz w:val="24"/>
                <w:szCs w:val="24"/>
              </w:rPr>
              <w:t xml:space="preserve">. </w:t>
            </w:r>
          </w:p>
          <w:p w14:paraId="0515AF53" w14:textId="32E7DAC4"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 xml:space="preserve">5.4. При получении Приза Победитель должен предоставить действующий документ, удостоверяющий личность, подписать акт приема-передачи и сфотографироваться с Призом.  </w:t>
            </w:r>
          </w:p>
          <w:p w14:paraId="2BF3C863" w14:textId="77777777" w:rsidR="000F3A02" w:rsidRPr="00F82CB7" w:rsidRDefault="000F3A02" w:rsidP="000F3A02">
            <w:pPr>
              <w:jc w:val="both"/>
              <w:rPr>
                <w:rFonts w:ascii="Times New Roman" w:hAnsi="Times New Roman" w:cs="Times New Roman"/>
                <w:sz w:val="24"/>
                <w:szCs w:val="24"/>
              </w:rPr>
            </w:pPr>
          </w:p>
          <w:p w14:paraId="708DF601" w14:textId="77777777" w:rsidR="000F3A02" w:rsidRPr="00F82CB7" w:rsidRDefault="000F3A02" w:rsidP="000F3A02">
            <w:pPr>
              <w:jc w:val="both"/>
              <w:rPr>
                <w:rFonts w:ascii="Times New Roman" w:hAnsi="Times New Roman" w:cs="Times New Roman"/>
                <w:sz w:val="24"/>
                <w:szCs w:val="24"/>
              </w:rPr>
            </w:pPr>
          </w:p>
          <w:p w14:paraId="425B5183" w14:textId="0C20B477" w:rsidR="000F3A02" w:rsidRPr="00F82CB7" w:rsidRDefault="000F3A02" w:rsidP="000F3A02">
            <w:pPr>
              <w:jc w:val="center"/>
              <w:rPr>
                <w:rFonts w:ascii="Times New Roman" w:hAnsi="Times New Roman" w:cs="Times New Roman"/>
                <w:b/>
                <w:bCs/>
                <w:sz w:val="24"/>
                <w:szCs w:val="24"/>
              </w:rPr>
            </w:pPr>
            <w:r w:rsidRPr="00F82CB7">
              <w:rPr>
                <w:rFonts w:ascii="Times New Roman" w:hAnsi="Times New Roman" w:cs="Times New Roman"/>
                <w:b/>
                <w:bCs/>
                <w:sz w:val="24"/>
                <w:szCs w:val="24"/>
              </w:rPr>
              <w:t>6. ЗАКЛЮЧИТЕЛЬНЫЕ ПОЛОЖЕНИЯ</w:t>
            </w:r>
          </w:p>
          <w:p w14:paraId="2C39DD26" w14:textId="77777777" w:rsidR="000F3A02" w:rsidRPr="00F82CB7" w:rsidRDefault="000F3A02" w:rsidP="000F3A02">
            <w:pPr>
              <w:jc w:val="both"/>
              <w:rPr>
                <w:rFonts w:ascii="Times New Roman" w:hAnsi="Times New Roman" w:cs="Times New Roman"/>
                <w:sz w:val="24"/>
                <w:szCs w:val="24"/>
              </w:rPr>
            </w:pPr>
          </w:p>
          <w:p w14:paraId="4452D65F" w14:textId="1771BBA3"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6.1. Банк не несет ответственность за невозможность получения Приза Победителем по любым причинам, не зависящим от Банка. В случае если Приз не получен по причине, указанной в данном пункте, Приз не может быть повторно востребован Победителем. Претензи</w:t>
            </w:r>
            <w:r w:rsidR="00815062" w:rsidRPr="00F82CB7">
              <w:rPr>
                <w:rFonts w:ascii="Times New Roman" w:hAnsi="Times New Roman" w:cs="Times New Roman"/>
                <w:sz w:val="24"/>
                <w:szCs w:val="24"/>
              </w:rPr>
              <w:t>и</w:t>
            </w:r>
            <w:r w:rsidRPr="00F82CB7">
              <w:rPr>
                <w:rFonts w:ascii="Times New Roman" w:hAnsi="Times New Roman" w:cs="Times New Roman"/>
                <w:sz w:val="24"/>
                <w:szCs w:val="24"/>
              </w:rPr>
              <w:t xml:space="preserve"> по неполучению таких Призов не рассматриваются.</w:t>
            </w:r>
          </w:p>
          <w:p w14:paraId="71303FA0" w14:textId="013D2929"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lastRenderedPageBreak/>
              <w:t xml:space="preserve">6.2. Банк не несет ответственность за неисполнение, либо ненадлежащее исполнение своих обязательств перед участниками Акции в следствие сбоев в телекоммуникационных энергетических сетях, действий вредоносных программ, недобросовестных действий третьих лиц. </w:t>
            </w:r>
          </w:p>
          <w:p w14:paraId="38F6D4CD" w14:textId="463BC259"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 xml:space="preserve">6.3. Банк не несет ответственности за дальнейшее использование полученного Победителем Приза. </w:t>
            </w:r>
          </w:p>
          <w:p w14:paraId="113434E3" w14:textId="24E8DFC6"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 xml:space="preserve">6.4. Информация об Акции, существенных изменениях Акции и прочая информация размещаются на сайте Банка www.bcc.kz и в социальных сетях Банка. Банк оставляет за собой право в любое время дополнить и/или изменить сроки, условия проведения Акции, призовой фонд, а также прекратить, приостановить, отменить проведение Акции в целом или в части, по своему усмотрению, уведомив об этом Участников Акции и всех заинтересованных лиц путем размещения изменений в Правилах Акции на общедоступном ресурсе - сайте Банка www.bcc.kz (способом, определенным настоящими Правилами, в соответствии с действующим законодательством Республики Казахстан). </w:t>
            </w:r>
          </w:p>
          <w:p w14:paraId="1ADD92A7" w14:textId="1398EED1"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6.5. Банк не отвечает за какие-либо последствия ошибок Участника Акции, включая понесенные последним затраты. Банк не возмещает и не компенсирует убытки, издержки и любые расходы, которые могут возникнуть у участника в связи с участием в Акции.</w:t>
            </w:r>
          </w:p>
          <w:p w14:paraId="613A3193" w14:textId="0A2CA353"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6.6. Принимая участие в Акции, Участник в бесспорном, безоговорочном и безотзывном порядке предоставляет Банку и Партнеру:</w:t>
            </w:r>
          </w:p>
          <w:p w14:paraId="65B0E998" w14:textId="4CA9DAC4"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1) права на использование персональных данных в интервью или других материалов о нем, связанных с его участием в Акции, включая фото и видеосъемку;</w:t>
            </w:r>
          </w:p>
          <w:p w14:paraId="414FCE42" w14:textId="69122E3D"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2) на использование созданных фото и виде</w:t>
            </w:r>
            <w:r w:rsidR="0097081A" w:rsidRPr="00F82CB7">
              <w:rPr>
                <w:rFonts w:ascii="Times New Roman" w:hAnsi="Times New Roman" w:cs="Times New Roman"/>
                <w:sz w:val="24"/>
                <w:szCs w:val="24"/>
              </w:rPr>
              <w:t>озаписей</w:t>
            </w:r>
            <w:r w:rsidRPr="00F82CB7">
              <w:rPr>
                <w:rFonts w:ascii="Times New Roman" w:hAnsi="Times New Roman" w:cs="Times New Roman"/>
                <w:sz w:val="24"/>
                <w:szCs w:val="24"/>
              </w:rPr>
              <w:t xml:space="preserve"> во время распространения рекламной информации об Акции на неограниченный срок и без ограничения территории, и без выплаты любых вознаграждений за такое использование.  </w:t>
            </w:r>
          </w:p>
          <w:p w14:paraId="2DA89FA8" w14:textId="6F513F1A"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 xml:space="preserve">6.7. Соглашаясь принять Приз и предоставляя свои персональные данные, Участник подтверждает свое согласие на обработку Банком предоставленных </w:t>
            </w:r>
            <w:r w:rsidRPr="00F82CB7">
              <w:rPr>
                <w:rFonts w:ascii="Times New Roman" w:hAnsi="Times New Roman" w:cs="Times New Roman"/>
                <w:sz w:val="24"/>
                <w:szCs w:val="24"/>
              </w:rPr>
              <w:lastRenderedPageBreak/>
              <w:t xml:space="preserve">персональных данных, включая сбор, систематизацию, накопление, хранение, уточнение (обновление, изменение), извлечение, использование, распространение, обезличивание, блокирование, удаление, уничтожение для целей проведения Акции на весь срок ее проведения и в течение 3-х (трех) лет после её окончания, в соответствии с положениями, предусмотренными Законом Республики Казахстан «О персональных данных и их защите». Указанное согласие может быть отозвано участником в любое время путем отправки соответствующего заказного письма с уведомлением о вручении на адрес Организатора: АО «Банк ЦентрКредит», РК, г. Алматы, пр. Аль-Фараби, 38. </w:t>
            </w:r>
          </w:p>
          <w:p w14:paraId="3901B62A" w14:textId="1D5D3247"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 xml:space="preserve">6.8. Факт участия в Акции является свободным, конкретным, информированным и сознательным выражением согласия Участника на обработку Банком и Партнером персональных данных участника любыми способами, необходимыми в целях проведения Акции, и в порядке, предусмотренном настоящими Правилами. </w:t>
            </w:r>
          </w:p>
          <w:p w14:paraId="11B643B3" w14:textId="34A7BF18"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 xml:space="preserve">6.9. Под персональными данными в целях настоящих Правил понимается любая информация, относящаяся прямо или косвенно к определенному, или определяемому физическому лицу (субъекту персональных данных). </w:t>
            </w:r>
          </w:p>
          <w:p w14:paraId="184FE6B9" w14:textId="355EB7A1"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 xml:space="preserve">6.10. Участник Акции не вправе передавать свои права (в том числе права на получение Приза), связанные с участием в Акции в пользу третьих лиц.  </w:t>
            </w:r>
          </w:p>
          <w:p w14:paraId="4C52FFA1" w14:textId="6E4E93B3"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 xml:space="preserve">6.11. Факт участия в Акции подразумевает, что Участник Акции ознакомлен и согласен с настоящими Правилами. Согласие с Правилами является полным и безоговорочным. </w:t>
            </w:r>
          </w:p>
          <w:p w14:paraId="272594B6" w14:textId="33D96CF0"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 xml:space="preserve">6.12. Все результаты Акции, а также решения Банка и Партнера Акции являются окончательными и обжалованию не подлежат. </w:t>
            </w:r>
          </w:p>
          <w:p w14:paraId="67C6E00F" w14:textId="7F7E5A13"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 xml:space="preserve">6.13. Банк оставляет за собой право не вступать в письменные переговоры либо иные контакты с участниками Акции, кроме случаев, предусмотренных настоящими Правилами, действующим </w:t>
            </w:r>
            <w:r w:rsidRPr="00F82CB7">
              <w:rPr>
                <w:rFonts w:ascii="Times New Roman" w:hAnsi="Times New Roman" w:cs="Times New Roman"/>
                <w:sz w:val="24"/>
                <w:szCs w:val="24"/>
              </w:rPr>
              <w:lastRenderedPageBreak/>
              <w:t xml:space="preserve">законодательством Республики Казахстан и при возникновении спорных ситуаций.  </w:t>
            </w:r>
          </w:p>
          <w:p w14:paraId="538E8666" w14:textId="4FC83DF7"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 xml:space="preserve">6.14. В случаях, не предусмотренных настоящими Правилами, окончательное решение по Акции принимается Банком. </w:t>
            </w:r>
          </w:p>
          <w:p w14:paraId="1DC6E6ED" w14:textId="46862890"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16. В случае, когда Банк сочтет действия/бездействия участника настоящей Акции мошенническими, недобросовестными и иным образом нарушающими условия участия в настоящей Акции, Банк оставляет за собой право не предоставлять и аннулировать выигрыш, без уведомления и объяснения причин такому участнику Акции.</w:t>
            </w:r>
          </w:p>
          <w:p w14:paraId="7295CCD7" w14:textId="77777777" w:rsidR="000F3A02" w:rsidRPr="00F82CB7" w:rsidRDefault="000F3A02" w:rsidP="000F3A02">
            <w:pPr>
              <w:jc w:val="both"/>
              <w:rPr>
                <w:rFonts w:ascii="Times New Roman" w:hAnsi="Times New Roman" w:cs="Times New Roman"/>
                <w:sz w:val="24"/>
                <w:szCs w:val="24"/>
              </w:rPr>
            </w:pPr>
            <w:r w:rsidRPr="00F82CB7">
              <w:rPr>
                <w:rFonts w:ascii="Times New Roman" w:hAnsi="Times New Roman" w:cs="Times New Roman"/>
                <w:sz w:val="24"/>
                <w:szCs w:val="24"/>
              </w:rPr>
              <w:t>17. Настоящие Правила являются официальным документом Акции.</w:t>
            </w:r>
          </w:p>
          <w:p w14:paraId="6352934B" w14:textId="77777777" w:rsidR="000F3A02" w:rsidRPr="00F82CB7" w:rsidRDefault="000F3A02" w:rsidP="000F3A02">
            <w:pPr>
              <w:rPr>
                <w:rFonts w:ascii="Times New Roman" w:hAnsi="Times New Roman" w:cs="Times New Roman"/>
                <w:b/>
                <w:sz w:val="24"/>
                <w:szCs w:val="24"/>
              </w:rPr>
            </w:pPr>
          </w:p>
        </w:tc>
      </w:tr>
    </w:tbl>
    <w:p w14:paraId="27974A4C" w14:textId="573E5693" w:rsidR="007832BF" w:rsidRDefault="007832BF" w:rsidP="00CC44C3">
      <w:pPr>
        <w:spacing w:after="0"/>
      </w:pPr>
    </w:p>
    <w:sectPr w:rsidR="00783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67543"/>
    <w:multiLevelType w:val="hybridMultilevel"/>
    <w:tmpl w:val="A2ECAE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7F2F14"/>
    <w:multiLevelType w:val="hybridMultilevel"/>
    <w:tmpl w:val="85B26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4A0C0F"/>
    <w:multiLevelType w:val="hybridMultilevel"/>
    <w:tmpl w:val="1A1E5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990E76"/>
    <w:multiLevelType w:val="multilevel"/>
    <w:tmpl w:val="E7FA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516787">
    <w:abstractNumId w:val="1"/>
  </w:num>
  <w:num w:numId="2" w16cid:durableId="971863382">
    <w:abstractNumId w:val="0"/>
  </w:num>
  <w:num w:numId="3" w16cid:durableId="1465735108">
    <w:abstractNumId w:val="2"/>
  </w:num>
  <w:num w:numId="4" w16cid:durableId="908737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32"/>
    <w:rsid w:val="000011C0"/>
    <w:rsid w:val="00001A49"/>
    <w:rsid w:val="00012C4A"/>
    <w:rsid w:val="0005126D"/>
    <w:rsid w:val="000530CA"/>
    <w:rsid w:val="0005519A"/>
    <w:rsid w:val="00064880"/>
    <w:rsid w:val="0007533B"/>
    <w:rsid w:val="000818B3"/>
    <w:rsid w:val="00085A11"/>
    <w:rsid w:val="00095D0A"/>
    <w:rsid w:val="000B26E3"/>
    <w:rsid w:val="000C00F9"/>
    <w:rsid w:val="000C04BF"/>
    <w:rsid w:val="000C5860"/>
    <w:rsid w:val="000E1AF4"/>
    <w:rsid w:val="000F083B"/>
    <w:rsid w:val="000F3A02"/>
    <w:rsid w:val="00103232"/>
    <w:rsid w:val="00110B70"/>
    <w:rsid w:val="00123D8E"/>
    <w:rsid w:val="0013257C"/>
    <w:rsid w:val="00132BF2"/>
    <w:rsid w:val="00136E68"/>
    <w:rsid w:val="00144BDD"/>
    <w:rsid w:val="00157A83"/>
    <w:rsid w:val="00160545"/>
    <w:rsid w:val="00167453"/>
    <w:rsid w:val="00183C29"/>
    <w:rsid w:val="00185067"/>
    <w:rsid w:val="0018775C"/>
    <w:rsid w:val="00192C33"/>
    <w:rsid w:val="0019624E"/>
    <w:rsid w:val="00197914"/>
    <w:rsid w:val="001C4992"/>
    <w:rsid w:val="001C7232"/>
    <w:rsid w:val="001C78FF"/>
    <w:rsid w:val="001D14C5"/>
    <w:rsid w:val="001D7414"/>
    <w:rsid w:val="001E5F7D"/>
    <w:rsid w:val="001E73CF"/>
    <w:rsid w:val="00202DD4"/>
    <w:rsid w:val="00210A99"/>
    <w:rsid w:val="002532D9"/>
    <w:rsid w:val="002674FD"/>
    <w:rsid w:val="00277F9A"/>
    <w:rsid w:val="00285D9C"/>
    <w:rsid w:val="00291307"/>
    <w:rsid w:val="00295B66"/>
    <w:rsid w:val="002A1A4E"/>
    <w:rsid w:val="002A6A0B"/>
    <w:rsid w:val="0031246A"/>
    <w:rsid w:val="00312CCE"/>
    <w:rsid w:val="00333D23"/>
    <w:rsid w:val="003406A5"/>
    <w:rsid w:val="00343767"/>
    <w:rsid w:val="003542CC"/>
    <w:rsid w:val="0036000E"/>
    <w:rsid w:val="00374734"/>
    <w:rsid w:val="003775A3"/>
    <w:rsid w:val="003814A0"/>
    <w:rsid w:val="00385CDC"/>
    <w:rsid w:val="00390FEE"/>
    <w:rsid w:val="003A5F90"/>
    <w:rsid w:val="003B4F1E"/>
    <w:rsid w:val="003C4279"/>
    <w:rsid w:val="003D21E4"/>
    <w:rsid w:val="003E75E5"/>
    <w:rsid w:val="003F7A65"/>
    <w:rsid w:val="004052AB"/>
    <w:rsid w:val="004113A8"/>
    <w:rsid w:val="00421B52"/>
    <w:rsid w:val="00422E11"/>
    <w:rsid w:val="00427052"/>
    <w:rsid w:val="00432E35"/>
    <w:rsid w:val="00440299"/>
    <w:rsid w:val="0044255A"/>
    <w:rsid w:val="00445003"/>
    <w:rsid w:val="004463A0"/>
    <w:rsid w:val="00451284"/>
    <w:rsid w:val="00453DEB"/>
    <w:rsid w:val="00467219"/>
    <w:rsid w:val="0047065D"/>
    <w:rsid w:val="004829FB"/>
    <w:rsid w:val="004902F4"/>
    <w:rsid w:val="004A139E"/>
    <w:rsid w:val="004A2AE2"/>
    <w:rsid w:val="004A3B55"/>
    <w:rsid w:val="004C10C9"/>
    <w:rsid w:val="004E7DA9"/>
    <w:rsid w:val="004F00A4"/>
    <w:rsid w:val="004F7F6A"/>
    <w:rsid w:val="00500C7A"/>
    <w:rsid w:val="00513692"/>
    <w:rsid w:val="00520212"/>
    <w:rsid w:val="00520635"/>
    <w:rsid w:val="005330F8"/>
    <w:rsid w:val="00536E0A"/>
    <w:rsid w:val="00540241"/>
    <w:rsid w:val="00541D35"/>
    <w:rsid w:val="00551FA2"/>
    <w:rsid w:val="0055734D"/>
    <w:rsid w:val="00560296"/>
    <w:rsid w:val="00563A9B"/>
    <w:rsid w:val="00567244"/>
    <w:rsid w:val="0057150F"/>
    <w:rsid w:val="00576931"/>
    <w:rsid w:val="00576C9B"/>
    <w:rsid w:val="00592E70"/>
    <w:rsid w:val="00596E07"/>
    <w:rsid w:val="005B057E"/>
    <w:rsid w:val="005C76DA"/>
    <w:rsid w:val="00600B67"/>
    <w:rsid w:val="00601146"/>
    <w:rsid w:val="00606C6E"/>
    <w:rsid w:val="00616772"/>
    <w:rsid w:val="00620F5C"/>
    <w:rsid w:val="00627854"/>
    <w:rsid w:val="00630688"/>
    <w:rsid w:val="006317C9"/>
    <w:rsid w:val="006318CB"/>
    <w:rsid w:val="006328CD"/>
    <w:rsid w:val="00634D7D"/>
    <w:rsid w:val="00634EDD"/>
    <w:rsid w:val="00640C6A"/>
    <w:rsid w:val="0064592E"/>
    <w:rsid w:val="006529BC"/>
    <w:rsid w:val="006641C1"/>
    <w:rsid w:val="0069230B"/>
    <w:rsid w:val="0069424F"/>
    <w:rsid w:val="006B2465"/>
    <w:rsid w:val="006D0C41"/>
    <w:rsid w:val="006D3110"/>
    <w:rsid w:val="006E394E"/>
    <w:rsid w:val="006F6A93"/>
    <w:rsid w:val="00701ACC"/>
    <w:rsid w:val="0070454A"/>
    <w:rsid w:val="00715DDB"/>
    <w:rsid w:val="0073357F"/>
    <w:rsid w:val="007454BF"/>
    <w:rsid w:val="00745787"/>
    <w:rsid w:val="007767A4"/>
    <w:rsid w:val="007832BF"/>
    <w:rsid w:val="00791341"/>
    <w:rsid w:val="007A4597"/>
    <w:rsid w:val="007B0E4E"/>
    <w:rsid w:val="007B5706"/>
    <w:rsid w:val="007D0DB5"/>
    <w:rsid w:val="007D3052"/>
    <w:rsid w:val="007F0094"/>
    <w:rsid w:val="007F1B76"/>
    <w:rsid w:val="00804F0F"/>
    <w:rsid w:val="00815062"/>
    <w:rsid w:val="00815F6B"/>
    <w:rsid w:val="0083659E"/>
    <w:rsid w:val="0083781B"/>
    <w:rsid w:val="00837AAF"/>
    <w:rsid w:val="00851C2E"/>
    <w:rsid w:val="00857FD9"/>
    <w:rsid w:val="00865601"/>
    <w:rsid w:val="00865E72"/>
    <w:rsid w:val="008662FD"/>
    <w:rsid w:val="0087661E"/>
    <w:rsid w:val="00883F68"/>
    <w:rsid w:val="008966E8"/>
    <w:rsid w:val="008A02BC"/>
    <w:rsid w:val="008A65B3"/>
    <w:rsid w:val="008B2A77"/>
    <w:rsid w:val="008B79F3"/>
    <w:rsid w:val="008C2051"/>
    <w:rsid w:val="008C3751"/>
    <w:rsid w:val="008C392D"/>
    <w:rsid w:val="008D562D"/>
    <w:rsid w:val="008E0E17"/>
    <w:rsid w:val="008E3A19"/>
    <w:rsid w:val="008E3BCE"/>
    <w:rsid w:val="008F2CE3"/>
    <w:rsid w:val="008F3667"/>
    <w:rsid w:val="00901251"/>
    <w:rsid w:val="009046E4"/>
    <w:rsid w:val="009076E7"/>
    <w:rsid w:val="00922665"/>
    <w:rsid w:val="00924355"/>
    <w:rsid w:val="00946D2D"/>
    <w:rsid w:val="00967D57"/>
    <w:rsid w:val="0097081A"/>
    <w:rsid w:val="0097239E"/>
    <w:rsid w:val="00972B3D"/>
    <w:rsid w:val="00975946"/>
    <w:rsid w:val="00992120"/>
    <w:rsid w:val="009A0902"/>
    <w:rsid w:val="009B2DA1"/>
    <w:rsid w:val="009B5103"/>
    <w:rsid w:val="009B5374"/>
    <w:rsid w:val="009D46CC"/>
    <w:rsid w:val="009D4D07"/>
    <w:rsid w:val="009E26BF"/>
    <w:rsid w:val="009E4DD1"/>
    <w:rsid w:val="009E744E"/>
    <w:rsid w:val="009F23CB"/>
    <w:rsid w:val="009F2E73"/>
    <w:rsid w:val="00A007DC"/>
    <w:rsid w:val="00A1189E"/>
    <w:rsid w:val="00A12DDD"/>
    <w:rsid w:val="00A139D1"/>
    <w:rsid w:val="00A22B5F"/>
    <w:rsid w:val="00A24587"/>
    <w:rsid w:val="00A314A6"/>
    <w:rsid w:val="00A52A54"/>
    <w:rsid w:val="00A53903"/>
    <w:rsid w:val="00A56EAA"/>
    <w:rsid w:val="00A61352"/>
    <w:rsid w:val="00A6653D"/>
    <w:rsid w:val="00A83C15"/>
    <w:rsid w:val="00A857A7"/>
    <w:rsid w:val="00A90D20"/>
    <w:rsid w:val="00AB2D5E"/>
    <w:rsid w:val="00AC1AEC"/>
    <w:rsid w:val="00AE6C9F"/>
    <w:rsid w:val="00AF23A2"/>
    <w:rsid w:val="00B008C9"/>
    <w:rsid w:val="00B0111A"/>
    <w:rsid w:val="00B020F9"/>
    <w:rsid w:val="00B06E12"/>
    <w:rsid w:val="00B14D65"/>
    <w:rsid w:val="00B17530"/>
    <w:rsid w:val="00B339DE"/>
    <w:rsid w:val="00B80945"/>
    <w:rsid w:val="00B86113"/>
    <w:rsid w:val="00BA4818"/>
    <w:rsid w:val="00BB4C77"/>
    <w:rsid w:val="00BC1291"/>
    <w:rsid w:val="00BD5FAB"/>
    <w:rsid w:val="00BF7D01"/>
    <w:rsid w:val="00C06620"/>
    <w:rsid w:val="00C1472B"/>
    <w:rsid w:val="00C15584"/>
    <w:rsid w:val="00C17AFB"/>
    <w:rsid w:val="00C25249"/>
    <w:rsid w:val="00C4701C"/>
    <w:rsid w:val="00C52B5C"/>
    <w:rsid w:val="00C53DEC"/>
    <w:rsid w:val="00C61E9E"/>
    <w:rsid w:val="00C6540C"/>
    <w:rsid w:val="00C9122E"/>
    <w:rsid w:val="00C92130"/>
    <w:rsid w:val="00CA1380"/>
    <w:rsid w:val="00CA5BE4"/>
    <w:rsid w:val="00CA7A56"/>
    <w:rsid w:val="00CC1894"/>
    <w:rsid w:val="00CC2988"/>
    <w:rsid w:val="00CC44C3"/>
    <w:rsid w:val="00CC5D45"/>
    <w:rsid w:val="00CD0DF4"/>
    <w:rsid w:val="00D00DAC"/>
    <w:rsid w:val="00D027D8"/>
    <w:rsid w:val="00D03ED9"/>
    <w:rsid w:val="00D21B2A"/>
    <w:rsid w:val="00D22EED"/>
    <w:rsid w:val="00D250D6"/>
    <w:rsid w:val="00D50C0A"/>
    <w:rsid w:val="00D51ED9"/>
    <w:rsid w:val="00D57967"/>
    <w:rsid w:val="00D60D62"/>
    <w:rsid w:val="00D62298"/>
    <w:rsid w:val="00D67F7E"/>
    <w:rsid w:val="00D7631A"/>
    <w:rsid w:val="00D94D79"/>
    <w:rsid w:val="00DB0E02"/>
    <w:rsid w:val="00DB38B8"/>
    <w:rsid w:val="00DC41F4"/>
    <w:rsid w:val="00DD5FD3"/>
    <w:rsid w:val="00DD6F81"/>
    <w:rsid w:val="00DF022E"/>
    <w:rsid w:val="00DF2AEF"/>
    <w:rsid w:val="00E024E5"/>
    <w:rsid w:val="00E13BF2"/>
    <w:rsid w:val="00E22A8C"/>
    <w:rsid w:val="00E238E9"/>
    <w:rsid w:val="00E25A61"/>
    <w:rsid w:val="00E32DAC"/>
    <w:rsid w:val="00E40B7D"/>
    <w:rsid w:val="00E469E5"/>
    <w:rsid w:val="00E55C22"/>
    <w:rsid w:val="00E57571"/>
    <w:rsid w:val="00E60044"/>
    <w:rsid w:val="00E61624"/>
    <w:rsid w:val="00E624DD"/>
    <w:rsid w:val="00E6761C"/>
    <w:rsid w:val="00E71C48"/>
    <w:rsid w:val="00E75D89"/>
    <w:rsid w:val="00E94A38"/>
    <w:rsid w:val="00EA44C4"/>
    <w:rsid w:val="00EA7436"/>
    <w:rsid w:val="00EB3B9D"/>
    <w:rsid w:val="00EC1DFA"/>
    <w:rsid w:val="00EC30D7"/>
    <w:rsid w:val="00EC42A7"/>
    <w:rsid w:val="00EC5526"/>
    <w:rsid w:val="00EC6F70"/>
    <w:rsid w:val="00EE0A23"/>
    <w:rsid w:val="00EE5A9F"/>
    <w:rsid w:val="00EE5CCC"/>
    <w:rsid w:val="00F00255"/>
    <w:rsid w:val="00F11AD7"/>
    <w:rsid w:val="00F30A0B"/>
    <w:rsid w:val="00F401A2"/>
    <w:rsid w:val="00F45774"/>
    <w:rsid w:val="00F63DA8"/>
    <w:rsid w:val="00F82CB7"/>
    <w:rsid w:val="00F83619"/>
    <w:rsid w:val="00F909E1"/>
    <w:rsid w:val="00F970D2"/>
    <w:rsid w:val="00F97D13"/>
    <w:rsid w:val="00FA237B"/>
    <w:rsid w:val="00FA411B"/>
    <w:rsid w:val="00FC65E6"/>
    <w:rsid w:val="00FD0B86"/>
    <w:rsid w:val="00FD0E7C"/>
    <w:rsid w:val="00FD4794"/>
    <w:rsid w:val="00FD7C73"/>
    <w:rsid w:val="00FE2C10"/>
    <w:rsid w:val="00FF13C1"/>
    <w:rsid w:val="00FF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0D37"/>
  <w15:chartTrackingRefBased/>
  <w15:docId w15:val="{FCCD8B1D-A0B8-435C-BFDD-F1A738AE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32E35"/>
    <w:rPr>
      <w:sz w:val="16"/>
      <w:szCs w:val="16"/>
    </w:rPr>
  </w:style>
  <w:style w:type="paragraph" w:styleId="a4">
    <w:name w:val="annotation text"/>
    <w:basedOn w:val="a"/>
    <w:link w:val="a5"/>
    <w:uiPriority w:val="99"/>
    <w:unhideWhenUsed/>
    <w:rsid w:val="00432E35"/>
    <w:pPr>
      <w:spacing w:line="240" w:lineRule="auto"/>
    </w:pPr>
    <w:rPr>
      <w:sz w:val="20"/>
      <w:szCs w:val="20"/>
    </w:rPr>
  </w:style>
  <w:style w:type="character" w:customStyle="1" w:styleId="a5">
    <w:name w:val="Текст примечания Знак"/>
    <w:basedOn w:val="a0"/>
    <w:link w:val="a4"/>
    <w:uiPriority w:val="99"/>
    <w:rsid w:val="00432E35"/>
    <w:rPr>
      <w:sz w:val="20"/>
      <w:szCs w:val="20"/>
    </w:rPr>
  </w:style>
  <w:style w:type="paragraph" w:styleId="a6">
    <w:name w:val="annotation subject"/>
    <w:basedOn w:val="a4"/>
    <w:next w:val="a4"/>
    <w:link w:val="a7"/>
    <w:uiPriority w:val="99"/>
    <w:semiHidden/>
    <w:unhideWhenUsed/>
    <w:rsid w:val="00432E35"/>
    <w:rPr>
      <w:b/>
      <w:bCs/>
    </w:rPr>
  </w:style>
  <w:style w:type="character" w:customStyle="1" w:styleId="a7">
    <w:name w:val="Тема примечания Знак"/>
    <w:basedOn w:val="a5"/>
    <w:link w:val="a6"/>
    <w:uiPriority w:val="99"/>
    <w:semiHidden/>
    <w:rsid w:val="00432E35"/>
    <w:rPr>
      <w:b/>
      <w:bCs/>
      <w:sz w:val="20"/>
      <w:szCs w:val="20"/>
    </w:rPr>
  </w:style>
  <w:style w:type="paragraph" w:styleId="a8">
    <w:name w:val="Balloon Text"/>
    <w:basedOn w:val="a"/>
    <w:link w:val="a9"/>
    <w:uiPriority w:val="99"/>
    <w:semiHidden/>
    <w:unhideWhenUsed/>
    <w:rsid w:val="00432E3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32E35"/>
    <w:rPr>
      <w:rFonts w:ascii="Segoe UI" w:hAnsi="Segoe UI" w:cs="Segoe UI"/>
      <w:sz w:val="18"/>
      <w:szCs w:val="18"/>
    </w:rPr>
  </w:style>
  <w:style w:type="paragraph" w:styleId="aa">
    <w:name w:val="List Paragraph"/>
    <w:basedOn w:val="a"/>
    <w:uiPriority w:val="34"/>
    <w:qFormat/>
    <w:rsid w:val="00136E68"/>
    <w:pPr>
      <w:ind w:left="720"/>
      <w:contextualSpacing/>
    </w:pPr>
  </w:style>
  <w:style w:type="paragraph" w:styleId="ab">
    <w:name w:val="Revision"/>
    <w:hidden/>
    <w:uiPriority w:val="99"/>
    <w:semiHidden/>
    <w:rsid w:val="00D50C0A"/>
    <w:pPr>
      <w:spacing w:after="0" w:line="240" w:lineRule="auto"/>
    </w:pPr>
  </w:style>
  <w:style w:type="table" w:styleId="ac">
    <w:name w:val="Table Grid"/>
    <w:basedOn w:val="a1"/>
    <w:uiPriority w:val="39"/>
    <w:rsid w:val="00CC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E6C9F"/>
    <w:rPr>
      <w:color w:val="0563C1" w:themeColor="hyperlink"/>
      <w:u w:val="single"/>
    </w:rPr>
  </w:style>
  <w:style w:type="paragraph" w:customStyle="1" w:styleId="xmsonormal">
    <w:name w:val="x_msonormal"/>
    <w:basedOn w:val="a"/>
    <w:rsid w:val="00FE2C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96840">
      <w:bodyDiv w:val="1"/>
      <w:marLeft w:val="0"/>
      <w:marRight w:val="0"/>
      <w:marTop w:val="0"/>
      <w:marBottom w:val="0"/>
      <w:divBdr>
        <w:top w:val="none" w:sz="0" w:space="0" w:color="auto"/>
        <w:left w:val="none" w:sz="0" w:space="0" w:color="auto"/>
        <w:bottom w:val="none" w:sz="0" w:space="0" w:color="auto"/>
        <w:right w:val="none" w:sz="0" w:space="0" w:color="auto"/>
      </w:divBdr>
    </w:div>
    <w:div w:id="113626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581672e-a83d-428e-8c8e-b88005b2026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5C0C61C761FD4EB198DBF895AEB7B2" ma:contentTypeVersion="5" ma:contentTypeDescription="Create a new document." ma:contentTypeScope="" ma:versionID="2ec5e04e476ed7f0ffa2d150b9226559">
  <xsd:schema xmlns:xsd="http://www.w3.org/2001/XMLSchema" xmlns:xs="http://www.w3.org/2001/XMLSchema" xmlns:p="http://schemas.microsoft.com/office/2006/metadata/properties" xmlns:ns3="5581672e-a83d-428e-8c8e-b88005b20264" targetNamespace="http://schemas.microsoft.com/office/2006/metadata/properties" ma:root="true" ma:fieldsID="b3b379c6649c9a3f70df2ec80bea9d4a" ns3:_="">
    <xsd:import namespace="5581672e-a83d-428e-8c8e-b88005b20264"/>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1672e-a83d-428e-8c8e-b88005b2026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6F8D2-C878-4F03-A404-5026E11FFDD0}">
  <ds:schemaRefs>
    <ds:schemaRef ds:uri="http://schemas.microsoft.com/sharepoint/v3/contenttype/forms"/>
  </ds:schemaRefs>
</ds:datastoreItem>
</file>

<file path=customXml/itemProps2.xml><?xml version="1.0" encoding="utf-8"?>
<ds:datastoreItem xmlns:ds="http://schemas.openxmlformats.org/officeDocument/2006/customXml" ds:itemID="{748498E1-0C92-4613-8756-F138AF2659D3}">
  <ds:schemaRefs>
    <ds:schemaRef ds:uri="http://schemas.microsoft.com/office/2006/metadata/properties"/>
    <ds:schemaRef ds:uri="http://schemas.microsoft.com/office/infopath/2007/PartnerControls"/>
    <ds:schemaRef ds:uri="5581672e-a83d-428e-8c8e-b88005b20264"/>
  </ds:schemaRefs>
</ds:datastoreItem>
</file>

<file path=customXml/itemProps3.xml><?xml version="1.0" encoding="utf-8"?>
<ds:datastoreItem xmlns:ds="http://schemas.openxmlformats.org/officeDocument/2006/customXml" ds:itemID="{4BFE61E3-7706-444E-85C1-1D8B915FD99B}">
  <ds:schemaRefs>
    <ds:schemaRef ds:uri="http://schemas.openxmlformats.org/officeDocument/2006/bibliography"/>
  </ds:schemaRefs>
</ds:datastoreItem>
</file>

<file path=customXml/itemProps4.xml><?xml version="1.0" encoding="utf-8"?>
<ds:datastoreItem xmlns:ds="http://schemas.openxmlformats.org/officeDocument/2006/customXml" ds:itemID="{67258086-ADFE-4A0C-8FAD-9CE2B6529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1672e-a83d-428e-8c8e-b88005b20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2601</Words>
  <Characters>14828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Ким Марина Робертовна</dc:creator>
  <cp:keywords/>
  <dc:description/>
  <cp:lastModifiedBy>Акатова Динара Серикпековна</cp:lastModifiedBy>
  <cp:revision>10</cp:revision>
  <dcterms:created xsi:type="dcterms:W3CDTF">2025-08-18T04:47:00Z</dcterms:created>
  <dcterms:modified xsi:type="dcterms:W3CDTF">2025-08-20T07:01:00Z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0x010100E65C0C61C761FD4EB198DBF895AEB7B2</vt:lpwstr>
  </property>
</Properties>
</file>